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98" w:rsidRPr="009D268A" w:rsidRDefault="00370C98" w:rsidP="00370C98">
      <w:pPr>
        <w:jc w:val="center"/>
        <w:rPr>
          <w:rFonts w:hint="eastAsia"/>
          <w:b/>
          <w:sz w:val="32"/>
          <w:szCs w:val="32"/>
        </w:rPr>
      </w:pPr>
      <w:r w:rsidRPr="009D268A">
        <w:rPr>
          <w:b/>
          <w:sz w:val="32"/>
          <w:szCs w:val="32"/>
        </w:rPr>
        <w:t>高中美术鉴赏</w:t>
      </w:r>
    </w:p>
    <w:p w:rsidR="00370C98" w:rsidRDefault="00370C98" w:rsidP="00370C98">
      <w:pPr>
        <w:jc w:val="center"/>
        <w:rPr>
          <w:rFonts w:hint="eastAsia"/>
          <w:b/>
          <w:sz w:val="32"/>
          <w:szCs w:val="32"/>
        </w:rPr>
      </w:pPr>
      <w:r w:rsidRPr="009D268A">
        <w:rPr>
          <w:b/>
          <w:sz w:val="32"/>
          <w:szCs w:val="32"/>
        </w:rPr>
        <w:t>第</w:t>
      </w:r>
      <w:r w:rsidRPr="009D268A">
        <w:rPr>
          <w:rFonts w:hint="eastAsia"/>
          <w:b/>
          <w:sz w:val="32"/>
          <w:szCs w:val="32"/>
        </w:rPr>
        <w:t>二</w:t>
      </w:r>
      <w:r w:rsidRPr="009D268A">
        <w:rPr>
          <w:b/>
          <w:sz w:val="32"/>
          <w:szCs w:val="32"/>
        </w:rPr>
        <w:t>单元</w:t>
      </w:r>
      <w:r>
        <w:rPr>
          <w:rFonts w:hint="eastAsia"/>
          <w:b/>
          <w:sz w:val="32"/>
          <w:szCs w:val="32"/>
        </w:rPr>
        <w:t xml:space="preserve">  </w:t>
      </w:r>
      <w:r w:rsidRPr="009D268A">
        <w:rPr>
          <w:b/>
          <w:sz w:val="32"/>
          <w:szCs w:val="32"/>
        </w:rPr>
        <w:t>第</w:t>
      </w:r>
      <w:r w:rsidRPr="009D268A">
        <w:rPr>
          <w:rFonts w:hint="eastAsia"/>
          <w:b/>
          <w:sz w:val="32"/>
          <w:szCs w:val="32"/>
        </w:rPr>
        <w:t>七</w:t>
      </w:r>
      <w:r w:rsidRPr="009D268A">
        <w:rPr>
          <w:b/>
          <w:sz w:val="32"/>
          <w:szCs w:val="32"/>
        </w:rPr>
        <w:t>课</w:t>
      </w:r>
    </w:p>
    <w:p w:rsidR="00370C98" w:rsidRPr="00C1353D" w:rsidRDefault="00370C98" w:rsidP="00370C98">
      <w:pPr>
        <w:jc w:val="center"/>
        <w:rPr>
          <w:rFonts w:hint="eastAsia"/>
        </w:rPr>
      </w:pPr>
      <w:r w:rsidRPr="009D268A">
        <w:rPr>
          <w:rFonts w:hint="eastAsia"/>
          <w:b/>
          <w:sz w:val="32"/>
          <w:szCs w:val="32"/>
        </w:rPr>
        <w:t>《新的实验》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教学目标：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认知目标：认识理解二十世纪中期以来艺术的发展，特别是艺术家的创作方法，题材和观念的变化；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能力目标：学生通过基本知识的了解，会分析现代艺术作品的构思和表达内涵，并尝试表达自己的想法。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情感目标：通过学习现代艺术的实验性创作，对于当代艺术有健康正确的审美情趣和辨别能力，正确看待传统艺术和新实验艺术的不同，尊重艺术多元化。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教学重难点：如何理解现代艺术的创作方法，题材和观念；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 xml:space="preserve">            </w:t>
      </w:r>
      <w:r w:rsidRPr="00C1353D">
        <w:rPr>
          <w:rFonts w:hint="eastAsia"/>
        </w:rPr>
        <w:t>如何理解现代实验性艺术的内涵和价值，并建立学生正确、健康和理性的审美情趣。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教学准备：多媒体教案，投影仪，学生简易绘画工具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教学过程：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（一）导入新课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视频播放：波洛克艺术创作纪录影片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提问：这是美国艺术家波洛克在画纸上泼洒颜料，请同学们欣赏并回答，这样的作品和你们所知道的传统绘画有什么不同？你们觉得这样能不能算是艺术品？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引出课题：《新的实验》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（二）讲授新课：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1</w:t>
      </w:r>
      <w:r w:rsidRPr="00C1353D">
        <w:rPr>
          <w:rFonts w:hint="eastAsia"/>
        </w:rPr>
        <w:t>，新的形体理解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图片展示：委拉斯贵支《教皇英诺森十世》与培根《号叫的教皇》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提问：这两幅作品，前者是委拉斯贵支在</w:t>
      </w:r>
      <w:r w:rsidRPr="00C1353D">
        <w:rPr>
          <w:rFonts w:hint="eastAsia"/>
        </w:rPr>
        <w:t>1649</w:t>
      </w:r>
      <w:r w:rsidRPr="00C1353D">
        <w:rPr>
          <w:rFonts w:hint="eastAsia"/>
        </w:rPr>
        <w:t>年第二次去意大利时在那里完成了一幅著名的肖像画《教皇英诺森十世》。画家很客观的描绘了教皇本人的形象。而后一幅，是培根在借用前者肖像画并加以变形的作品。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请同学们对比这两幅画，前后</w:t>
      </w:r>
      <w:r w:rsidRPr="00C1353D">
        <w:rPr>
          <w:rFonts w:hint="eastAsia"/>
        </w:rPr>
        <w:t>6</w:t>
      </w:r>
      <w:r w:rsidRPr="00C1353D">
        <w:rPr>
          <w:rFonts w:hint="eastAsia"/>
        </w:rPr>
        <w:t>人分小组讨论，派代表出来讲</w:t>
      </w:r>
      <w:proofErr w:type="gramStart"/>
      <w:r w:rsidRPr="00C1353D">
        <w:rPr>
          <w:rFonts w:hint="eastAsia"/>
        </w:rPr>
        <w:t>讲</w:t>
      </w:r>
      <w:proofErr w:type="gramEnd"/>
      <w:r w:rsidRPr="00C1353D">
        <w:rPr>
          <w:rFonts w:hint="eastAsia"/>
        </w:rPr>
        <w:t>你们是怎么看待新的形体？它带给你们哪些不一样的心理感受？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1953</w:t>
      </w:r>
      <w:r w:rsidRPr="00C1353D">
        <w:rPr>
          <w:rFonts w:hint="eastAsia"/>
        </w:rPr>
        <w:t>年，培根在《号叫的教皇》作品创作中故意让教皇英诺森十</w:t>
      </w:r>
      <w:proofErr w:type="gramStart"/>
      <w:r w:rsidRPr="00C1353D">
        <w:rPr>
          <w:rFonts w:hint="eastAsia"/>
        </w:rPr>
        <w:t>世</w:t>
      </w:r>
      <w:proofErr w:type="gramEnd"/>
      <w:r w:rsidRPr="00C1353D">
        <w:rPr>
          <w:rFonts w:hint="eastAsia"/>
        </w:rPr>
        <w:t>显得滑稽可笑。在这幅画上，坐在金交椅上的教皇似乎很孤寂，为了发泄，他正伸直脖子，张着大嘴大声尖叫。艺术家尝试在作画不再追求客观，而是</w:t>
      </w:r>
      <w:r w:rsidRPr="00C1353D">
        <w:rPr>
          <w:rFonts w:hint="eastAsia"/>
        </w:rPr>
        <w:t xml:space="preserve"> </w:t>
      </w:r>
      <w:r w:rsidRPr="00C1353D">
        <w:rPr>
          <w:rFonts w:hint="eastAsia"/>
        </w:rPr>
        <w:t>“力图把某种感情形象化”。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2</w:t>
      </w:r>
      <w:r w:rsidRPr="00C1353D">
        <w:rPr>
          <w:rFonts w:hint="eastAsia"/>
        </w:rPr>
        <w:t>，新的创作主题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提问：请同学们接下来欣赏著名现代艺术家沃霍尔的作品，并猜猜它的名字。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《汤罐头》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不同于我们所认识的传统绘画内容，艺术家模仿流行的一切：可能是物品，可能是明星，可能是广告，这些我们所熟悉的公众形象。艺术越来越贴近生活。有时候，生活也可以是艺术。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沃霍尔《玛丽莲梦露》和王广义《可口可乐》为代表的波普艺术，带来一种审视的眼光。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在这个多元的时代，艺术不断扩张，甚至艺术创作越来越贴近生活。那么在信息化膨胀的时代，我们的科技手段是不是也能成为现在艺术的元素？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3</w:t>
      </w:r>
      <w:r w:rsidRPr="00C1353D">
        <w:rPr>
          <w:rFonts w:hint="eastAsia"/>
        </w:rPr>
        <w:t>，新的创作方式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当科技在不断进步，我们的艺术也在科技指导下不断进步，许多科技手段被艺术家们尝试和运用。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lastRenderedPageBreak/>
        <w:t>视频欣赏：《饮水思源》沙画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提问：这幅作品是为了今年西南大旱创作的作品。在工具材料方面有哪些突破？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沙子，摄像技术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作画者采取了沙子为工具材料，以不同厚薄为手法，模仿中国水墨画的效果，并把这个过程用摄影摄像的形式记录下来。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提问：同学们可以考虑这种创作方式传递给人们什么思想？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教师简明介绍：这个作品采用了今年珍爱水为题，以中华民族传统中国画元素，传递饮水思源，珍惜水资源的环保人文理论。并结合新媒体记录下来。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教师小结：现代艺术作品本身不只是一种视觉传达，往往还有深层次的人文观念。有时候完成作品过程本身也都构成了完整的作品。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（三）作品赏析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接下来我们一起来到</w:t>
      </w:r>
      <w:proofErr w:type="gramStart"/>
      <w:r w:rsidRPr="00C1353D">
        <w:rPr>
          <w:rFonts w:hint="eastAsia"/>
        </w:rPr>
        <w:t>世博万</w:t>
      </w:r>
      <w:proofErr w:type="gramEnd"/>
      <w:r w:rsidRPr="00C1353D">
        <w:rPr>
          <w:rFonts w:hint="eastAsia"/>
        </w:rPr>
        <w:t>科馆里的一个展厅“生命之树厅”。它展示了世界上最大规模的公益环保行动——我国的</w:t>
      </w:r>
      <w:hyperlink r:id="rId4" w:tgtFrame="_blank" w:history="1">
        <w:r w:rsidRPr="00C1353D">
          <w:rPr>
            <w:rStyle w:val="a3"/>
            <w:rFonts w:hint="eastAsia"/>
          </w:rPr>
          <w:t>退耕还林政策。现在我们一起来欣赏“退耕还林”。通过小组讨论，阐明自己对现代艺术的看法。</w:t>
        </w:r>
      </w:hyperlink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作品背景：“生命之树”是一个环形的展示。上半部是沙画，结合灯光设计，我们可以看到一幅幅不断变换的画面，一个关于我们如何让林进沙退，让“生命之树”茁壮生长，等到回到祥和，平静，满是绿色的辛苦历程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美术绘画作品不只是一个篇幅一个过程，甚至可以延伸到展馆也是一幅唯美的作品。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（四）作业评价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请同学们以小组形式，动手尝试创作一幅“泼墨式现代艺术作品”。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情境创设：播放背景视频</w:t>
      </w:r>
      <w:r w:rsidRPr="00C1353D">
        <w:rPr>
          <w:rFonts w:hint="eastAsia"/>
        </w:rPr>
        <w:t xml:space="preserve"> </w:t>
      </w:r>
      <w:proofErr w:type="gramStart"/>
      <w:r w:rsidRPr="00C1353D">
        <w:rPr>
          <w:rFonts w:hint="eastAsia"/>
        </w:rPr>
        <w:t>泼洒画</w:t>
      </w:r>
      <w:proofErr w:type="gramEnd"/>
      <w:r w:rsidRPr="00C1353D">
        <w:rPr>
          <w:rFonts w:hint="eastAsia"/>
        </w:rPr>
        <w:t>《红色</w:t>
      </w:r>
      <w:r w:rsidRPr="00C1353D">
        <w:rPr>
          <w:rFonts w:hint="eastAsia"/>
        </w:rPr>
        <w:t xml:space="preserve"> </w:t>
      </w:r>
      <w:r w:rsidRPr="00C1353D">
        <w:rPr>
          <w:rFonts w:hint="eastAsia"/>
        </w:rPr>
        <w:t>波洛克行动式绘画》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建议：</w:t>
      </w:r>
      <w:r w:rsidRPr="00C1353D">
        <w:rPr>
          <w:rFonts w:hint="eastAsia"/>
        </w:rPr>
        <w:t>1</w:t>
      </w:r>
      <w:r w:rsidRPr="00C1353D">
        <w:rPr>
          <w:rFonts w:hint="eastAsia"/>
        </w:rPr>
        <w:t>、泼洒墨水；</w:t>
      </w:r>
      <w:r w:rsidRPr="00C1353D">
        <w:rPr>
          <w:rFonts w:hint="eastAsia"/>
        </w:rPr>
        <w:t>2</w:t>
      </w:r>
      <w:r w:rsidRPr="00C1353D">
        <w:rPr>
          <w:rFonts w:hint="eastAsia"/>
        </w:rPr>
        <w:t>、</w:t>
      </w:r>
      <w:proofErr w:type="gramStart"/>
      <w:r w:rsidRPr="00C1353D">
        <w:rPr>
          <w:rFonts w:hint="eastAsia"/>
        </w:rPr>
        <w:t>吹墨法</w:t>
      </w:r>
      <w:proofErr w:type="gramEnd"/>
      <w:r w:rsidRPr="00C1353D">
        <w:rPr>
          <w:rFonts w:hint="eastAsia"/>
        </w:rPr>
        <w:t>；</w:t>
      </w:r>
      <w:r w:rsidRPr="00C1353D">
        <w:rPr>
          <w:rFonts w:hint="eastAsia"/>
        </w:rPr>
        <w:t>3</w:t>
      </w:r>
      <w:r w:rsidRPr="00C1353D">
        <w:rPr>
          <w:rFonts w:hint="eastAsia"/>
        </w:rPr>
        <w:t>、换成色彩颜料尝试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鼓励学生参与，并请参与的同学谈谈作品和作画时的心情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（设计意图：让学生体验随行自发的内心冲动绘画，以及绘画中的愉悦感）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（五）总结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请同学们参与投票，你同意以下哪些评价：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1</w:t>
      </w:r>
      <w:r w:rsidRPr="00C1353D">
        <w:rPr>
          <w:rFonts w:hint="eastAsia"/>
        </w:rPr>
        <w:t>、一推垃圾；泼墨也能算艺术？真荒唐；</w:t>
      </w:r>
      <w:r w:rsidRPr="00C1353D">
        <w:rPr>
          <w:rFonts w:hint="eastAsia"/>
        </w:rPr>
        <w:t>2</w:t>
      </w:r>
      <w:r w:rsidRPr="00C1353D">
        <w:rPr>
          <w:rFonts w:hint="eastAsia"/>
        </w:rPr>
        <w:t>，我也可以画得更好；绘画原来可以这么自由随意；</w:t>
      </w:r>
      <w:r w:rsidRPr="00C1353D">
        <w:rPr>
          <w:rFonts w:hint="eastAsia"/>
        </w:rPr>
        <w:t>3</w:t>
      </w:r>
      <w:r w:rsidRPr="00C1353D">
        <w:rPr>
          <w:rFonts w:hint="eastAsia"/>
        </w:rPr>
        <w:t>，艺术的过程原来也能是作品；艺术原来这么贴近生活；</w:t>
      </w:r>
      <w:r w:rsidRPr="00C1353D">
        <w:rPr>
          <w:rFonts w:hint="eastAsia"/>
        </w:rPr>
        <w:t>4</w:t>
      </w:r>
      <w:r w:rsidRPr="00C1353D">
        <w:rPr>
          <w:rFonts w:hint="eastAsia"/>
        </w:rPr>
        <w:t>，绘画原来是这么简单而快乐的事情；</w:t>
      </w:r>
      <w:r w:rsidRPr="00C1353D">
        <w:rPr>
          <w:rFonts w:hint="eastAsia"/>
        </w:rPr>
        <w:t>5</w:t>
      </w:r>
      <w:r w:rsidRPr="00C1353D">
        <w:rPr>
          <w:rFonts w:hint="eastAsia"/>
        </w:rPr>
        <w:t>，艺术还可以用行为来表达内心的想法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教师总结：不管同学们怎么理解看待，现代艺术都是可以包容和接受的。</w:t>
      </w:r>
    </w:p>
    <w:p w:rsidR="00370C98" w:rsidRPr="00C1353D" w:rsidRDefault="00370C98" w:rsidP="00370C98">
      <w:pPr>
        <w:rPr>
          <w:rFonts w:hint="eastAsia"/>
        </w:rPr>
      </w:pPr>
      <w:r w:rsidRPr="00C1353D">
        <w:rPr>
          <w:rFonts w:hint="eastAsia"/>
        </w:rPr>
        <w:t>希望同学们通过这课对艺术有着自己独立的审美理解，并能学习这些艺术家们，在艺术道路上不断尝试。</w:t>
      </w:r>
    </w:p>
    <w:p w:rsidR="002A138B" w:rsidRPr="00370C98" w:rsidRDefault="002A138B"/>
    <w:sectPr w:rsidR="002A138B" w:rsidRPr="00370C98" w:rsidSect="002A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C98"/>
    <w:rsid w:val="000E7BCB"/>
    <w:rsid w:val="002A138B"/>
    <w:rsid w:val="00370C98"/>
    <w:rsid w:val="00CA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9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0C9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ike.baidu.com/view/13905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2017-12-19T15:21:00Z</dcterms:created>
  <dcterms:modified xsi:type="dcterms:W3CDTF">2017-12-19T15:22:00Z</dcterms:modified>
</cp:coreProperties>
</file>