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394" w:type="dxa"/>
        <w:jc w:val="center"/>
        <w:tblLayout w:type="fixed"/>
        <w:tblLook w:val="04A0"/>
      </w:tblPr>
      <w:tblGrid>
        <w:gridCol w:w="704"/>
        <w:gridCol w:w="1276"/>
        <w:gridCol w:w="425"/>
        <w:gridCol w:w="1559"/>
        <w:gridCol w:w="4193"/>
        <w:gridCol w:w="6237"/>
      </w:tblGrid>
      <w:tr w:rsidR="001E3590" w:rsidRPr="002D51A8" w:rsidTr="00A834BE">
        <w:trPr>
          <w:jc w:val="center"/>
        </w:trPr>
        <w:tc>
          <w:tcPr>
            <w:tcW w:w="704" w:type="dxa"/>
          </w:tcPr>
          <w:p w:rsidR="001E3590" w:rsidRPr="002D7030" w:rsidRDefault="001E3590">
            <w:pPr>
              <w:rPr>
                <w:kern w:val="0"/>
                <w:szCs w:val="21"/>
              </w:rPr>
            </w:pPr>
          </w:p>
        </w:tc>
        <w:tc>
          <w:tcPr>
            <w:tcW w:w="1276" w:type="dxa"/>
          </w:tcPr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叙事人称</w:t>
            </w:r>
          </w:p>
        </w:tc>
        <w:tc>
          <w:tcPr>
            <w:tcW w:w="1984" w:type="dxa"/>
            <w:gridSpan w:val="2"/>
          </w:tcPr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特点</w:t>
            </w:r>
          </w:p>
        </w:tc>
        <w:tc>
          <w:tcPr>
            <w:tcW w:w="4193" w:type="dxa"/>
          </w:tcPr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效果</w:t>
            </w:r>
          </w:p>
        </w:tc>
        <w:tc>
          <w:tcPr>
            <w:tcW w:w="6237" w:type="dxa"/>
          </w:tcPr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实例</w:t>
            </w:r>
          </w:p>
        </w:tc>
      </w:tr>
      <w:tr w:rsidR="001E3590" w:rsidRPr="002D51A8" w:rsidTr="000930BF">
        <w:trPr>
          <w:trHeight w:val="2342"/>
          <w:jc w:val="center"/>
        </w:trPr>
        <w:tc>
          <w:tcPr>
            <w:tcW w:w="704" w:type="dxa"/>
          </w:tcPr>
          <w:p w:rsidR="001E3590" w:rsidRPr="002D51A8" w:rsidRDefault="00D3261B">
            <w:pPr>
              <w:rPr>
                <w:b/>
                <w:kern w:val="0"/>
                <w:szCs w:val="21"/>
              </w:rPr>
            </w:pPr>
            <w:r w:rsidRPr="002D51A8">
              <w:rPr>
                <w:rFonts w:hint="eastAsia"/>
                <w:b/>
                <w:kern w:val="0"/>
                <w:szCs w:val="21"/>
              </w:rPr>
              <w:t>全知视角</w:t>
            </w:r>
          </w:p>
        </w:tc>
        <w:tc>
          <w:tcPr>
            <w:tcW w:w="1276" w:type="dxa"/>
          </w:tcPr>
          <w:p w:rsidR="001E3590" w:rsidRPr="002D51A8" w:rsidRDefault="00D3261B">
            <w:pPr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</w:rPr>
              <w:t>第三人称</w:t>
            </w:r>
          </w:p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（全面、客观）</w:t>
            </w:r>
          </w:p>
        </w:tc>
        <w:tc>
          <w:tcPr>
            <w:tcW w:w="1984" w:type="dxa"/>
            <w:gridSpan w:val="2"/>
          </w:tcPr>
          <w:p w:rsidR="001E3590" w:rsidRPr="002D51A8" w:rsidRDefault="00D3261B" w:rsidP="008349B9">
            <w:pPr>
              <w:ind w:firstLineChars="100" w:firstLine="210"/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 xml:space="preserve">故事外的第三人称叙述者客观观察和记录人物的言行 </w:t>
            </w:r>
          </w:p>
        </w:tc>
        <w:tc>
          <w:tcPr>
            <w:tcW w:w="4193" w:type="dxa"/>
          </w:tcPr>
          <w:p w:rsidR="001E3590" w:rsidRPr="002D51A8" w:rsidRDefault="00D3261B" w:rsidP="00A834BE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视野开阔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、适合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表现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时空延展度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大、矛盾复杂、人物众多的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题材②便于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全面地展示人物</w:t>
            </w:r>
            <w:r w:rsidRPr="002D51A8">
              <w:rPr>
                <w:rFonts w:ascii="宋体" w:eastAsia="宋体" w:hAnsi="宋体" w:cs="宋体"/>
                <w:kern w:val="0"/>
                <w:szCs w:val="21"/>
                <w:u w:val="single"/>
              </w:rPr>
              <w:t>和事件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灵活自由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。③便于揭示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人物的内心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。④客观/甚至对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人物进行道德评价和情感判断。</w:t>
            </w:r>
          </w:p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缺点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：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①真实性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不足</w:t>
            </w:r>
          </w:p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 xml:space="preserve">    </w:t>
            </w:r>
            <w:r w:rsidR="00A834BE" w:rsidRPr="002D51A8">
              <w:rPr>
                <w:rFonts w:ascii="宋体" w:eastAsia="宋体" w:hAnsi="宋体" w:cs="宋体"/>
                <w:kern w:val="0"/>
                <w:szCs w:val="21"/>
              </w:rPr>
              <w:t xml:space="preserve">  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②限制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读者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“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再创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作”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欲望</w:t>
            </w:r>
          </w:p>
        </w:tc>
        <w:tc>
          <w:tcPr>
            <w:tcW w:w="6237" w:type="dxa"/>
          </w:tcPr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莫泊桑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《项链》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：世上的漂亮动人的女子，每每像是由于命运的差错似地，出生在一个小职员的家庭……因为妇女们本没有阶级，没有门第之分，她们的美，她们的丰韵和她们的诱惑力就是供她们做出身和家世之用的。……她丈夫希望她一定快活得很，谁知她竟带着伤心而且生气的样子把请帖扔到桌上。</w:t>
            </w:r>
          </w:p>
        </w:tc>
      </w:tr>
      <w:tr w:rsidR="001E3590" w:rsidRPr="002D51A8" w:rsidTr="000930BF">
        <w:trPr>
          <w:trHeight w:val="1835"/>
          <w:jc w:val="center"/>
        </w:trPr>
        <w:tc>
          <w:tcPr>
            <w:tcW w:w="704" w:type="dxa"/>
            <w:vMerge w:val="restart"/>
          </w:tcPr>
          <w:p w:rsidR="001E3590" w:rsidRPr="002D51A8" w:rsidRDefault="00D3261B">
            <w:pPr>
              <w:rPr>
                <w:b/>
                <w:kern w:val="0"/>
                <w:szCs w:val="21"/>
              </w:rPr>
            </w:pPr>
            <w:r w:rsidRPr="002D51A8">
              <w:rPr>
                <w:rFonts w:hint="eastAsia"/>
                <w:b/>
                <w:kern w:val="0"/>
                <w:szCs w:val="21"/>
              </w:rPr>
              <w:t>有限视角</w:t>
            </w:r>
          </w:p>
        </w:tc>
        <w:tc>
          <w:tcPr>
            <w:tcW w:w="1276" w:type="dxa"/>
            <w:vMerge w:val="restart"/>
          </w:tcPr>
          <w:p w:rsidR="001E3590" w:rsidRPr="002D51A8" w:rsidRDefault="00D3261B">
            <w:pPr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</w:rPr>
              <w:t>第一人称</w:t>
            </w:r>
          </w:p>
          <w:p w:rsidR="001E3590" w:rsidRPr="002D51A8" w:rsidRDefault="00FE1551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" o:spid="_x0000_s1026" type="#_x0000_t202" style="position:absolute;left:0;text-align:left;margin-left:13.45pt;margin-top:105.65pt;width:30pt;height:143.4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" strokeweight=".5pt">
                  <v:textbox style="mso-next-textbox:#文本框 1">
                    <w:txbxContent>
                      <w:p w:rsidR="001E3590" w:rsidRDefault="00D3261B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次要</w:t>
                        </w:r>
                        <w:r>
                          <w:t>人物</w:t>
                        </w:r>
                      </w:p>
                      <w:p w:rsidR="001E3590" w:rsidRDefault="00D3261B">
                        <w:pPr>
                          <w:spacing w:line="280" w:lineRule="exact"/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t>线索人物）</w:t>
                        </w:r>
                      </w:p>
                      <w:p w:rsidR="001E3590" w:rsidRDefault="001E3590"/>
                    </w:txbxContent>
                  </v:textbox>
                </v:shape>
              </w:pict>
            </w:r>
            <w:r>
              <w:rPr>
                <w:rFonts w:ascii="宋体" w:eastAsia="宋体" w:hAnsi="宋体" w:cs="宋体"/>
                <w:kern w:val="0"/>
                <w:szCs w:val="21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大括号 2" o:spid="_x0000_s1027" type="#_x0000_t87" style="position:absolute;left:0;text-align:left;margin-left:43.45pt;margin-top:149.8pt;width:12.55pt;height:57pt;z-index:251660288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" adj="396" strokecolor="#4472c4" strokeweight=".5pt">
                  <v:stroke joinstyle="miter"/>
                </v:shape>
              </w:pict>
            </w:r>
            <w:r w:rsidR="00D3261B" w:rsidRPr="002D51A8">
              <w:rPr>
                <w:rFonts w:ascii="宋体" w:eastAsia="宋体" w:hAnsi="宋体" w:cs="宋体" w:hint="eastAsia"/>
                <w:kern w:val="0"/>
                <w:szCs w:val="21"/>
              </w:rPr>
              <w:t>（直接、主观、塑造人物、流露感情、制造悬念，留</w:t>
            </w:r>
            <w:r w:rsidR="00D3261B" w:rsidRPr="002D51A8">
              <w:rPr>
                <w:rFonts w:ascii="宋体" w:eastAsia="宋体" w:hAnsi="宋体" w:cs="宋体"/>
                <w:kern w:val="0"/>
                <w:szCs w:val="21"/>
              </w:rPr>
              <w:t>给读者</w:t>
            </w:r>
            <w:r w:rsidR="00D3261B" w:rsidRPr="002D51A8">
              <w:rPr>
                <w:rFonts w:ascii="宋体" w:eastAsia="宋体" w:hAnsi="宋体" w:cs="宋体"/>
                <w:b/>
                <w:kern w:val="0"/>
                <w:szCs w:val="21"/>
                <w:u w:val="single"/>
              </w:rPr>
              <w:t>想象</w:t>
            </w:r>
            <w:r w:rsidR="00D3261B" w:rsidRPr="002D51A8">
              <w:rPr>
                <w:rFonts w:ascii="宋体" w:eastAsia="宋体" w:hAnsi="宋体" w:cs="宋体"/>
                <w:kern w:val="0"/>
                <w:szCs w:val="21"/>
              </w:rPr>
              <w:t>的空间</w:t>
            </w:r>
            <w:r w:rsidR="00D3261B" w:rsidRPr="002D51A8">
              <w:rPr>
                <w:rFonts w:ascii="宋体" w:eastAsia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425" w:type="dxa"/>
          </w:tcPr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主人公</w:t>
            </w:r>
          </w:p>
          <w:p w:rsidR="001E3590" w:rsidRPr="002D51A8" w:rsidRDefault="001E359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</w:tcPr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作为主人公的第一人称叙述者从自己目前的角度来观察往事。</w:t>
            </w:r>
          </w:p>
        </w:tc>
        <w:tc>
          <w:tcPr>
            <w:tcW w:w="4193" w:type="dxa"/>
          </w:tcPr>
          <w:p w:rsidR="00A834BE" w:rsidRPr="002D51A8" w:rsidRDefault="00D3261B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带有浓郁的</w:t>
            </w:r>
            <w:r w:rsidRPr="002D51A8">
              <w:rPr>
                <w:rFonts w:ascii="宋体" w:eastAsia="宋体" w:hAnsi="宋体" w:cs="宋体" w:hint="eastAsia"/>
                <w:b/>
                <w:bCs/>
                <w:kern w:val="0"/>
                <w:szCs w:val="21"/>
                <w:u w:val="single"/>
              </w:rPr>
              <w:t>抒情</w:t>
            </w:r>
            <w:r w:rsidRPr="002D51A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色彩，也因此具有一种</w:t>
            </w:r>
            <w:r w:rsidRPr="002D51A8">
              <w:rPr>
                <w:rFonts w:ascii="宋体" w:eastAsia="宋体" w:hAnsi="宋体" w:cs="宋体" w:hint="eastAsia"/>
                <w:b/>
                <w:bCs/>
                <w:kern w:val="0"/>
                <w:szCs w:val="21"/>
                <w:u w:val="single"/>
              </w:rPr>
              <w:t>性格化</w:t>
            </w:r>
            <w:r w:rsidRPr="002D51A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的意义</w:t>
            </w:r>
          </w:p>
          <w:p w:rsidR="00A834BE" w:rsidRPr="002D51A8" w:rsidRDefault="00D3261B" w:rsidP="00A834B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②</w:t>
            </w:r>
            <w:r w:rsidRPr="002D51A8">
              <w:rPr>
                <w:rFonts w:ascii="宋体" w:eastAsia="宋体" w:hAnsi="宋体" w:cs="宋体" w:hint="eastAsia"/>
                <w:b/>
                <w:bCs/>
                <w:kern w:val="0"/>
                <w:szCs w:val="21"/>
                <w:u w:val="single"/>
              </w:rPr>
              <w:t>亲切感、真实感</w:t>
            </w:r>
            <w:r w:rsidRPr="002D51A8">
              <w:rPr>
                <w:rFonts w:ascii="宋体" w:eastAsia="宋体" w:hAnsi="宋体" w:cs="宋体"/>
                <w:bCs/>
                <w:kern w:val="0"/>
                <w:szCs w:val="21"/>
              </w:rPr>
              <w:t>：</w:t>
            </w:r>
            <w:r w:rsidRPr="002D51A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读者容易将自己</w:t>
            </w:r>
            <w:r w:rsidRPr="002D51A8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代入</w:t>
            </w:r>
            <w:r w:rsidRPr="002D51A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“我”的境地中，拉近与“我”的距离。</w:t>
            </w:r>
          </w:p>
          <w:p w:rsidR="001E3590" w:rsidRPr="002D51A8" w:rsidRDefault="00D3261B" w:rsidP="00A834B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③留给</w:t>
            </w:r>
            <w:r w:rsidRPr="002D51A8">
              <w:rPr>
                <w:rFonts w:ascii="宋体" w:eastAsia="宋体" w:hAnsi="宋体" w:cs="宋体"/>
                <w:bCs/>
                <w:kern w:val="0"/>
                <w:szCs w:val="21"/>
              </w:rPr>
              <w:t>读者想象空间</w:t>
            </w:r>
          </w:p>
        </w:tc>
        <w:tc>
          <w:tcPr>
            <w:tcW w:w="6237" w:type="dxa"/>
          </w:tcPr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《麦田里的守望者》采用第一人称的有限视角，带有主人公颓废消极的个性化色彩，有浓郁的悲观、矛盾和精神病态的叙述，具有很强的艺术感染力。</w:t>
            </w:r>
          </w:p>
        </w:tc>
      </w:tr>
      <w:tr w:rsidR="001E3590" w:rsidRPr="002D51A8" w:rsidTr="00A834BE">
        <w:trPr>
          <w:trHeight w:val="1556"/>
          <w:jc w:val="center"/>
        </w:trPr>
        <w:tc>
          <w:tcPr>
            <w:tcW w:w="704" w:type="dxa"/>
            <w:vMerge/>
          </w:tcPr>
          <w:p w:rsidR="001E3590" w:rsidRPr="002D51A8" w:rsidRDefault="001E3590">
            <w:pPr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vMerge/>
          </w:tcPr>
          <w:p w:rsidR="001E3590" w:rsidRPr="002D51A8" w:rsidRDefault="001E359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</w:tcPr>
          <w:p w:rsidR="001E3590" w:rsidRPr="002D51A8" w:rsidRDefault="001E359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参与者</w:t>
            </w:r>
          </w:p>
        </w:tc>
        <w:tc>
          <w:tcPr>
            <w:tcW w:w="1559" w:type="dxa"/>
          </w:tcPr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参与事件中，与主人公保有某种程度的联系</w:t>
            </w:r>
          </w:p>
        </w:tc>
        <w:tc>
          <w:tcPr>
            <w:tcW w:w="4193" w:type="dxa"/>
          </w:tcPr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①可以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与主人公直接对话，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可以</w:t>
            </w: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  <w:u w:val="single"/>
              </w:rPr>
              <w:t>衬托主人公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②</w:t>
            </w: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</w:rPr>
              <w:t>真实</w:t>
            </w:r>
            <w:r w:rsidRPr="002D51A8">
              <w:rPr>
                <w:rFonts w:ascii="宋体" w:eastAsia="宋体" w:hAnsi="宋体" w:cs="宋体"/>
                <w:b/>
                <w:kern w:val="0"/>
                <w:szCs w:val="21"/>
              </w:rPr>
              <w:t>可信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，③推进</w:t>
            </w: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  <w:u w:val="single"/>
              </w:rPr>
              <w:t>情节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等。</w:t>
            </w:r>
          </w:p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线索</w:t>
            </w:r>
          </w:p>
        </w:tc>
        <w:tc>
          <w:tcPr>
            <w:tcW w:w="6237" w:type="dxa"/>
          </w:tcPr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2016全国卷Ⅲ贾平凹《玻璃》小说中“我”的作用是什么？①</w:t>
            </w:r>
            <w:r w:rsidRPr="000930BF">
              <w:rPr>
                <w:rFonts w:ascii="宋体" w:eastAsia="宋体" w:hAnsi="宋体" w:cs="宋体"/>
                <w:kern w:val="0"/>
                <w:szCs w:val="21"/>
              </w:rPr>
              <w:t>真实可信；</w:t>
            </w:r>
            <w:r w:rsidRPr="000930BF">
              <w:rPr>
                <w:rFonts w:ascii="宋体" w:eastAsia="宋体" w:hAnsi="宋体" w:cs="宋体" w:hint="eastAsia"/>
                <w:kern w:val="0"/>
                <w:szCs w:val="21"/>
              </w:rPr>
              <w:t>②</w:t>
            </w:r>
            <w:r w:rsidRPr="000930BF">
              <w:rPr>
                <w:rFonts w:ascii="宋体" w:eastAsia="宋体" w:hAnsi="宋体" w:cs="宋体"/>
                <w:kern w:val="0"/>
                <w:szCs w:val="21"/>
              </w:rPr>
              <w:t>推进情节</w:t>
            </w:r>
            <w:r w:rsidRPr="000930BF">
              <w:rPr>
                <w:rFonts w:ascii="宋体" w:eastAsia="宋体" w:hAnsi="宋体" w:cs="宋体" w:hint="eastAsia"/>
                <w:kern w:val="0"/>
                <w:szCs w:val="21"/>
              </w:rPr>
              <w:t>③</w:t>
            </w:r>
            <w:r w:rsidRPr="000930BF">
              <w:rPr>
                <w:rFonts w:ascii="宋体" w:eastAsia="宋体" w:hAnsi="宋体" w:cs="宋体"/>
                <w:kern w:val="0"/>
                <w:szCs w:val="21"/>
              </w:rPr>
              <w:t>衬托</w:t>
            </w:r>
            <w:r w:rsidRPr="000930BF">
              <w:rPr>
                <w:rFonts w:ascii="宋体" w:eastAsia="宋体" w:hAnsi="宋体" w:cs="宋体" w:hint="eastAsia"/>
                <w:kern w:val="0"/>
                <w:szCs w:val="21"/>
              </w:rPr>
              <w:t>主</w:t>
            </w:r>
            <w:r w:rsidRPr="000930BF">
              <w:rPr>
                <w:rFonts w:ascii="宋体" w:eastAsia="宋体" w:hAnsi="宋体" w:cs="宋体"/>
                <w:kern w:val="0"/>
                <w:szCs w:val="21"/>
              </w:rPr>
              <w:t>人</w:t>
            </w:r>
            <w:r w:rsidRPr="000930BF">
              <w:rPr>
                <w:rFonts w:ascii="宋体" w:eastAsia="宋体" w:hAnsi="宋体" w:cs="宋体" w:hint="eastAsia"/>
                <w:kern w:val="0"/>
                <w:szCs w:val="21"/>
              </w:rPr>
              <w:t>公。</w:t>
            </w:r>
          </w:p>
        </w:tc>
      </w:tr>
      <w:tr w:rsidR="001E3590" w:rsidRPr="002D51A8" w:rsidTr="00A834BE">
        <w:trPr>
          <w:trHeight w:val="881"/>
          <w:jc w:val="center"/>
        </w:trPr>
        <w:tc>
          <w:tcPr>
            <w:tcW w:w="704" w:type="dxa"/>
            <w:vMerge/>
          </w:tcPr>
          <w:p w:rsidR="001E3590" w:rsidRPr="002D51A8" w:rsidRDefault="001E3590">
            <w:pPr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  <w:vMerge/>
          </w:tcPr>
          <w:p w:rsidR="001E3590" w:rsidRPr="002D51A8" w:rsidRDefault="001E3590">
            <w:pPr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25" w:type="dxa"/>
          </w:tcPr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旁观者</w:t>
            </w:r>
          </w:p>
        </w:tc>
        <w:tc>
          <w:tcPr>
            <w:tcW w:w="1559" w:type="dxa"/>
          </w:tcPr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处于故事外，属于外视角。</w:t>
            </w:r>
          </w:p>
        </w:tc>
        <w:tc>
          <w:tcPr>
            <w:tcW w:w="4193" w:type="dxa"/>
          </w:tcPr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旁观者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置身在事件之外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，</w:t>
            </w:r>
          </w:p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①可以用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更</w:t>
            </w: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  <w:u w:val="single"/>
              </w:rPr>
              <w:t>冷静疏离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的方式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呈现故事，也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>更</w:t>
            </w: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  <w:u w:val="single"/>
              </w:rPr>
              <w:t>真实客观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②可以</w:t>
            </w: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  <w:u w:val="single"/>
              </w:rPr>
              <w:t>观察、点评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故事里的各种各样的人物，</w:t>
            </w:r>
          </w:p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③可以坦白自己的不明白之处，</w:t>
            </w: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  <w:u w:val="single"/>
              </w:rPr>
              <w:t>让读者去思考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1E3590" w:rsidRPr="002D51A8" w:rsidRDefault="00A834B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④</w:t>
            </w:r>
            <w:r w:rsidR="00D3261B" w:rsidRPr="002D51A8">
              <w:rPr>
                <w:rFonts w:ascii="宋体" w:eastAsia="宋体" w:hAnsi="宋体" w:cs="宋体" w:hint="eastAsia"/>
                <w:kern w:val="0"/>
                <w:szCs w:val="21"/>
              </w:rPr>
              <w:t>线索</w:t>
            </w:r>
          </w:p>
        </w:tc>
        <w:tc>
          <w:tcPr>
            <w:tcW w:w="6237" w:type="dxa"/>
          </w:tcPr>
          <w:p w:rsidR="00A834BE" w:rsidRPr="002D51A8" w:rsidRDefault="00D3261B" w:rsidP="00A834B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《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扎满鲜花的吊桥》5．作品是</w:t>
            </w:r>
            <w:r w:rsidRPr="002D51A8">
              <w:rPr>
                <w:rFonts w:ascii="宋体" w:eastAsia="宋体" w:hAnsi="宋体" w:cs="宋体"/>
                <w:b/>
                <w:kern w:val="0"/>
                <w:szCs w:val="21"/>
              </w:rPr>
              <w:t>怎样叙述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姑姑的故事的？这样写有什么好处？请简要分析。</w:t>
            </w:r>
          </w:p>
          <w:p w:rsidR="001E3590" w:rsidRPr="002D51A8" w:rsidRDefault="00A834BE" w:rsidP="00A834B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①</w:t>
            </w:r>
            <w:r w:rsidR="00D3261B" w:rsidRPr="002D51A8">
              <w:rPr>
                <w:rFonts w:ascii="宋体" w:eastAsia="宋体" w:hAnsi="宋体" w:cs="宋体" w:hint="eastAsia"/>
                <w:kern w:val="0"/>
                <w:szCs w:val="21"/>
              </w:rPr>
              <w:t>以“我”的视角叙述人物零碎的生活片段，使姑姑的故事显得</w:t>
            </w:r>
            <w:r w:rsidR="00D3261B" w:rsidRPr="002D51A8">
              <w:rPr>
                <w:rFonts w:ascii="宋体" w:eastAsia="宋体" w:hAnsi="宋体" w:cs="宋体" w:hint="eastAsia"/>
                <w:b/>
                <w:kern w:val="0"/>
                <w:szCs w:val="21"/>
              </w:rPr>
              <w:t>真实可信</w:t>
            </w:r>
            <w:r w:rsidR="00D3261B" w:rsidRPr="002D51A8">
              <w:rPr>
                <w:rFonts w:ascii="宋体" w:eastAsia="宋体" w:hAnsi="宋体" w:cs="宋体" w:hint="eastAsia"/>
                <w:kern w:val="0"/>
                <w:szCs w:val="21"/>
              </w:rPr>
              <w:t>，留下了</w:t>
            </w:r>
            <w:r w:rsidR="00D3261B" w:rsidRPr="002D51A8">
              <w:rPr>
                <w:rFonts w:ascii="宋体" w:eastAsia="宋体" w:hAnsi="宋体" w:cs="宋体" w:hint="eastAsia"/>
                <w:b/>
                <w:kern w:val="0"/>
                <w:szCs w:val="21"/>
              </w:rPr>
              <w:t>想象</w:t>
            </w:r>
            <w:r w:rsidR="00D3261B" w:rsidRPr="002D51A8">
              <w:rPr>
                <w:rFonts w:ascii="宋体" w:eastAsia="宋体" w:hAnsi="宋体" w:cs="宋体" w:hint="eastAsia"/>
                <w:kern w:val="0"/>
                <w:szCs w:val="21"/>
              </w:rPr>
              <w:t>空间（成了男子汉的儿子突然向姑姑问起了他的父亲。姑姑凝视着儿子，突然苍老地痛哭起来……）；</w:t>
            </w:r>
          </w:p>
          <w:p w:rsidR="001E3590" w:rsidRPr="002D51A8" w:rsidRDefault="002D51A8" w:rsidP="002D51A8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②</w:t>
            </w:r>
            <w:r w:rsidR="00D3261B" w:rsidRPr="002D51A8">
              <w:rPr>
                <w:rFonts w:ascii="宋体" w:eastAsia="宋体" w:hAnsi="宋体" w:cs="宋体" w:hint="eastAsia"/>
                <w:kern w:val="0"/>
                <w:szCs w:val="21"/>
              </w:rPr>
              <w:t>将人物的故事与情景描写相结合，有意淡化命运的残酷，便于揭示故事的人性内涵，赋予故事以诗意美。</w:t>
            </w:r>
          </w:p>
          <w:p w:rsidR="001E3590" w:rsidRPr="002D51A8" w:rsidRDefault="00D3261B" w:rsidP="008349B9">
            <w:pPr>
              <w:ind w:firstLineChars="50" w:firstLine="105"/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</w:rPr>
              <w:lastRenderedPageBreak/>
              <w:t>《</w:t>
            </w:r>
            <w:r w:rsidRPr="002D51A8">
              <w:rPr>
                <w:rFonts w:ascii="宋体" w:eastAsia="宋体" w:hAnsi="宋体" w:cs="宋体"/>
                <w:b/>
                <w:kern w:val="0"/>
                <w:szCs w:val="21"/>
              </w:rPr>
              <w:t>马裤先生》</w:t>
            </w: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</w:rPr>
              <w:t>：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“我”是一个事件的记录者旁观者，这让马裤先生看起来不合常理的言行</w:t>
            </w: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</w:rPr>
              <w:t>多了几份真实性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。首先，从叙述学的角度上看，“我”虽然是故事中的一个人物，但主要的作用是叙述故事，</w:t>
            </w: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</w:rPr>
              <w:t>表达隐含作者的思想观念，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也就是说通过“我”来传达作者的思想观念，因此，“我”主要是作为一个思想符号而存在的，虽然本身有着比较明确的价值观，但并没有比较复杂的性格表现。其次，尽管“我”也出现在故事中，但</w:t>
            </w: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</w:rPr>
              <w:t>“我”并不是小说描写的主要对象，直接描写的内容很少。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“我”没有与马裤先生形成任何的正面冲突，虽有简短的对话，但“我”却几乎没有机会表现自己的性格特点，“我”只是一个旁观者，即使“我”有人性的弱点，也没有在小说中表现出来。再次，从情节结构上说，“我”既不是推动小说情节发展的主要人物，也不是事件中不可缺少的要素，</w:t>
            </w: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</w:rPr>
              <w:t>“我”在小说中主要起连缀情节的作用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，亦即记述发生在火车上的故事而已，因此，从情节结构上来说，并不需要进行性格描写，自然也就没有人性弱点</w:t>
            </w:r>
          </w:p>
        </w:tc>
      </w:tr>
      <w:tr w:rsidR="001E3590" w:rsidRPr="002D51A8" w:rsidTr="00A834BE">
        <w:trPr>
          <w:jc w:val="center"/>
        </w:trPr>
        <w:tc>
          <w:tcPr>
            <w:tcW w:w="704" w:type="dxa"/>
            <w:vMerge/>
          </w:tcPr>
          <w:p w:rsidR="001E3590" w:rsidRPr="002D51A8" w:rsidRDefault="001E3590">
            <w:pPr>
              <w:rPr>
                <w:b/>
                <w:kern w:val="0"/>
                <w:szCs w:val="21"/>
              </w:rPr>
            </w:pPr>
          </w:p>
        </w:tc>
        <w:tc>
          <w:tcPr>
            <w:tcW w:w="1276" w:type="dxa"/>
          </w:tcPr>
          <w:p w:rsidR="001E3590" w:rsidRPr="002D51A8" w:rsidRDefault="00D3261B">
            <w:pPr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第三人称</w:t>
            </w:r>
          </w:p>
        </w:tc>
        <w:tc>
          <w:tcPr>
            <w:tcW w:w="1984" w:type="dxa"/>
            <w:gridSpan w:val="2"/>
          </w:tcPr>
          <w:p w:rsidR="001E3590" w:rsidRPr="002D51A8" w:rsidRDefault="00D3261B" w:rsidP="008349B9">
            <w:pPr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 xml:space="preserve">用故事内人物的感知取代全知叙述者的感知。 </w:t>
            </w:r>
          </w:p>
          <w:p w:rsidR="001E3590" w:rsidRPr="002D51A8" w:rsidRDefault="001E3590" w:rsidP="008349B9">
            <w:pPr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4193" w:type="dxa"/>
          </w:tcPr>
          <w:p w:rsidR="00A834BE" w:rsidRPr="002D51A8" w:rsidRDefault="00D3261B" w:rsidP="008349B9">
            <w:pPr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它的视角受到一定的限制, 只是通过小说中的某一个人物的视野观察事物, 而且有限视角不能对其它人物作可靠的“内心透视”。</w:t>
            </w:r>
          </w:p>
          <w:p w:rsidR="00A834BE" w:rsidRPr="002D51A8" w:rsidRDefault="00D3261B" w:rsidP="008349B9">
            <w:pPr>
              <w:ind w:firstLineChars="200" w:firstLine="420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①产生直接生动、主观片面、较易</w:t>
            </w: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</w:rPr>
              <w:t>激发同情心</w:t>
            </w:r>
          </w:p>
          <w:p w:rsidR="001E3590" w:rsidRPr="002D51A8" w:rsidRDefault="00D3261B" w:rsidP="008349B9">
            <w:pPr>
              <w:ind w:firstLineChars="200" w:firstLine="422"/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</w:rPr>
              <w:t>②造成悬念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等特点。</w:t>
            </w:r>
          </w:p>
        </w:tc>
        <w:tc>
          <w:tcPr>
            <w:tcW w:w="6237" w:type="dxa"/>
          </w:tcPr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《天嚣》中的“他”的视角所知有限，强化神秘的氛围，给读者留下想象空间。(忽然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有人敲门……谁？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)</w:t>
            </w:r>
          </w:p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《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林黛玉进贾府》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主要采取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林黛玉的视角叙述：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从纱窗向外瞧了一瞧……又行了半日，</w:t>
            </w: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  <w:u w:val="single"/>
              </w:rPr>
              <w:t>忽见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……正门</w:t>
            </w: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  <w:u w:val="single"/>
              </w:rPr>
              <w:t>却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不开……黛玉想道：这必是外祖之长房了……</w:t>
            </w:r>
          </w:p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王熙凤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出场：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黛玉</w:t>
            </w: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  <w:u w:val="single"/>
              </w:rPr>
              <w:t>纳罕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道：“这些人个个皆敛声屏气，恭肃严整如此，这来者系谁，这样放诞无礼？”</w:t>
            </w:r>
          </w:p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宝玉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出场：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只听外面一阵脚步响，丫鬟进来笑道：“宝玉来了！”黛玉心中正</w:t>
            </w:r>
            <w:r w:rsidRPr="002D51A8">
              <w:rPr>
                <w:rFonts w:ascii="宋体" w:eastAsia="宋体" w:hAnsi="宋体" w:cs="宋体" w:hint="eastAsia"/>
                <w:b/>
                <w:kern w:val="0"/>
                <w:szCs w:val="21"/>
                <w:u w:val="single"/>
              </w:rPr>
              <w:t>疑惑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着：“这个宝玉，不知是怎生个惫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懒人物，懵懂顽童？”</w:t>
            </w:r>
          </w:p>
        </w:tc>
      </w:tr>
      <w:tr w:rsidR="001E3590" w:rsidRPr="002D51A8" w:rsidTr="00A834BE">
        <w:trPr>
          <w:trHeight w:val="1376"/>
          <w:jc w:val="center"/>
        </w:trPr>
        <w:tc>
          <w:tcPr>
            <w:tcW w:w="704" w:type="dxa"/>
          </w:tcPr>
          <w:p w:rsidR="001E3590" w:rsidRPr="002D51A8" w:rsidRDefault="00D3261B">
            <w:pPr>
              <w:rPr>
                <w:b/>
                <w:kern w:val="0"/>
                <w:szCs w:val="21"/>
              </w:rPr>
            </w:pPr>
            <w:r w:rsidRPr="002D51A8">
              <w:rPr>
                <w:rFonts w:hint="eastAsia"/>
                <w:b/>
                <w:kern w:val="0"/>
                <w:szCs w:val="21"/>
              </w:rPr>
              <w:lastRenderedPageBreak/>
              <w:t>变换视角</w:t>
            </w:r>
          </w:p>
        </w:tc>
        <w:tc>
          <w:tcPr>
            <w:tcW w:w="1276" w:type="dxa"/>
          </w:tcPr>
          <w:p w:rsidR="001E3590" w:rsidRPr="002D51A8" w:rsidRDefault="00D3261B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bCs/>
                <w:kern w:val="0"/>
                <w:szCs w:val="21"/>
              </w:rPr>
              <w:t>变换人称</w:t>
            </w:r>
          </w:p>
        </w:tc>
        <w:tc>
          <w:tcPr>
            <w:tcW w:w="1984" w:type="dxa"/>
            <w:gridSpan w:val="2"/>
          </w:tcPr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观察者为故事内的不同人物。</w:t>
            </w:r>
          </w:p>
        </w:tc>
        <w:tc>
          <w:tcPr>
            <w:tcW w:w="4193" w:type="dxa"/>
          </w:tcPr>
          <w:p w:rsidR="00EF56C5" w:rsidRDefault="00A834BE" w:rsidP="00A834B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①</w:t>
            </w:r>
            <w:r w:rsidR="00D3261B" w:rsidRPr="002D51A8">
              <w:rPr>
                <w:rFonts w:ascii="宋体" w:eastAsia="宋体" w:hAnsi="宋体" w:cs="宋体" w:hint="eastAsia"/>
                <w:kern w:val="0"/>
                <w:szCs w:val="21"/>
              </w:rPr>
              <w:t>.增加叙述视角，扩大了叙述空间，使叙述富于变化，更有张力。（《战士》）</w:t>
            </w:r>
          </w:p>
          <w:p w:rsidR="00A834BE" w:rsidRPr="002D51A8" w:rsidRDefault="00A834BE" w:rsidP="00A834B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②</w:t>
            </w:r>
            <w:r w:rsidR="00D3261B" w:rsidRPr="002D51A8">
              <w:rPr>
                <w:rFonts w:ascii="宋体" w:eastAsia="宋体" w:hAnsi="宋体" w:cs="宋体" w:hint="eastAsia"/>
                <w:kern w:val="0"/>
                <w:szCs w:val="21"/>
              </w:rPr>
              <w:t>多角度塑造人物，突出人物的形象</w:t>
            </w:r>
            <w:r w:rsidR="00D3261B" w:rsidRPr="002D51A8">
              <w:rPr>
                <w:rFonts w:ascii="宋体" w:eastAsia="宋体" w:hAnsi="宋体" w:cs="宋体"/>
                <w:kern w:val="0"/>
                <w:szCs w:val="21"/>
              </w:rPr>
              <w:t>、</w:t>
            </w:r>
            <w:r w:rsidR="00D3261B" w:rsidRPr="002D51A8">
              <w:rPr>
                <w:rFonts w:ascii="宋体" w:eastAsia="宋体" w:hAnsi="宋体" w:cs="宋体" w:hint="eastAsia"/>
                <w:kern w:val="0"/>
                <w:szCs w:val="21"/>
              </w:rPr>
              <w:t>立场和认知。</w:t>
            </w:r>
          </w:p>
          <w:p w:rsidR="001E3590" w:rsidRPr="002D51A8" w:rsidRDefault="00A834BE" w:rsidP="00A834BE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③</w:t>
            </w:r>
            <w:r w:rsidR="00D3261B" w:rsidRPr="002D51A8">
              <w:rPr>
                <w:rFonts w:ascii="宋体" w:eastAsia="宋体" w:hAnsi="宋体" w:cs="宋体" w:hint="eastAsia"/>
                <w:kern w:val="0"/>
                <w:szCs w:val="21"/>
              </w:rPr>
              <w:t>流露作者的情感态度，生动</w:t>
            </w:r>
            <w:r w:rsidR="00D3261B" w:rsidRPr="002D51A8">
              <w:rPr>
                <w:rFonts w:ascii="宋体" w:eastAsia="宋体" w:hAnsi="宋体" w:cs="宋体"/>
                <w:kern w:val="0"/>
                <w:szCs w:val="21"/>
              </w:rPr>
              <w:t>灵活，</w:t>
            </w:r>
            <w:r w:rsidR="00D3261B" w:rsidRPr="002D51A8">
              <w:rPr>
                <w:rFonts w:ascii="宋体" w:eastAsia="宋体" w:hAnsi="宋体" w:cs="宋体" w:hint="eastAsia"/>
                <w:kern w:val="0"/>
                <w:szCs w:val="21"/>
              </w:rPr>
              <w:t>制造悬念，留给读者探究的空间。</w:t>
            </w:r>
          </w:p>
        </w:tc>
        <w:tc>
          <w:tcPr>
            <w:tcW w:w="6237" w:type="dxa"/>
          </w:tcPr>
          <w:p w:rsidR="001E3590" w:rsidRPr="002D51A8" w:rsidRDefault="0083102C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孙犁《战士》</w:t>
            </w:r>
            <w:r w:rsidR="00D3261B" w:rsidRPr="002D51A8">
              <w:rPr>
                <w:rFonts w:ascii="宋体" w:eastAsia="宋体" w:hAnsi="宋体" w:cs="宋体" w:hint="eastAsia"/>
                <w:kern w:val="0"/>
                <w:szCs w:val="21"/>
              </w:rPr>
              <w:t>《林黛玉进贾府》几处对林黛玉的外貌描写（众人：众人见黛玉年貌虽小，其举止言谈不俗，身体面庞虽怯弱不胜，却有一段自然的风流态度</w:t>
            </w:r>
            <w:r w:rsidR="00A834BE" w:rsidRPr="002D51A8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贾宝玉眼中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的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待遇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：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宝玉早已看见多了一个姊妹，便料定是林姑妈之女……细看形容，与众各别：两弯似蹙非蹙罥烟眉，一双似喜非喜含情目。态生两靥（</w:t>
            </w:r>
            <w:r w:rsidRPr="002D51A8">
              <w:rPr>
                <w:rFonts w:ascii="宋体" w:eastAsia="宋体" w:hAnsi="宋体" w:cs="宋体"/>
                <w:kern w:val="0"/>
                <w:szCs w:val="21"/>
              </w:rPr>
              <w:t>yè）之愁</w:t>
            </w: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，娇袭一身之病）。</w:t>
            </w:r>
          </w:p>
        </w:tc>
      </w:tr>
      <w:tr w:rsidR="001E3590" w:rsidRPr="002D51A8" w:rsidTr="00A834BE">
        <w:trPr>
          <w:jc w:val="center"/>
        </w:trPr>
        <w:tc>
          <w:tcPr>
            <w:tcW w:w="704" w:type="dxa"/>
          </w:tcPr>
          <w:p w:rsidR="001E3590" w:rsidRPr="002D51A8" w:rsidRDefault="00D3261B">
            <w:pPr>
              <w:rPr>
                <w:rFonts w:eastAsia="宋体"/>
                <w:b/>
                <w:kern w:val="0"/>
                <w:szCs w:val="21"/>
              </w:rPr>
            </w:pPr>
            <w:r w:rsidRPr="002D51A8">
              <w:rPr>
                <w:rFonts w:eastAsia="宋体" w:hint="eastAsia"/>
                <w:b/>
                <w:kern w:val="0"/>
                <w:szCs w:val="21"/>
              </w:rPr>
              <w:t>异质视角</w:t>
            </w:r>
          </w:p>
        </w:tc>
        <w:tc>
          <w:tcPr>
            <w:tcW w:w="1276" w:type="dxa"/>
          </w:tcPr>
          <w:p w:rsidR="001E3590" w:rsidRPr="002D51A8" w:rsidRDefault="00D3261B">
            <w:pPr>
              <w:rPr>
                <w:rFonts w:ascii="宋体" w:eastAsia="宋体" w:hAnsi="宋体" w:cs="宋体"/>
                <w:bCs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“疯人视角”、“儿童视角”、“动物视角”、“异国情调视角”等</w:t>
            </w:r>
          </w:p>
        </w:tc>
        <w:tc>
          <w:tcPr>
            <w:tcW w:w="1984" w:type="dxa"/>
            <w:gridSpan w:val="2"/>
          </w:tcPr>
          <w:p w:rsidR="001E3590" w:rsidRPr="002D51A8" w:rsidRDefault="00D3261B" w:rsidP="008349B9">
            <w:pPr>
              <w:ind w:firstLineChars="200" w:firstLine="420"/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观察者为特定身份的人。</w:t>
            </w:r>
          </w:p>
        </w:tc>
        <w:tc>
          <w:tcPr>
            <w:tcW w:w="4193" w:type="dxa"/>
          </w:tcPr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【儿童视角】①呈现出冷静客观的叙事态度特征，更为真实鲜明地折射世界的本来面目。②建构了文本内容上的儿童色彩（好奇心、探索欲、温情关怀）。③体现出单纯稚嫩活泼清新的气质。④造成空白,形成叙述节奏变化, 使故事峰回路转。⑤ 故事陌生化， 满足读者的阅读期待。</w:t>
            </w:r>
          </w:p>
        </w:tc>
        <w:tc>
          <w:tcPr>
            <w:tcW w:w="6237" w:type="dxa"/>
          </w:tcPr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《孔乙己》中的小伙计。</w:t>
            </w:r>
          </w:p>
          <w:p w:rsidR="001E3590" w:rsidRPr="002D51A8" w:rsidRDefault="00D3261B">
            <w:pPr>
              <w:rPr>
                <w:rFonts w:ascii="宋体" w:eastAsia="宋体" w:hAnsi="宋体" w:cs="宋体"/>
                <w:kern w:val="0"/>
                <w:szCs w:val="21"/>
              </w:rPr>
            </w:pPr>
            <w:r w:rsidRPr="002D51A8">
              <w:rPr>
                <w:rFonts w:ascii="宋体" w:eastAsia="宋体" w:hAnsi="宋体" w:cs="宋体" w:hint="eastAsia"/>
                <w:kern w:val="0"/>
                <w:szCs w:val="21"/>
              </w:rPr>
              <w:t>《城南旧事》中的英子。</w:t>
            </w:r>
          </w:p>
          <w:p w:rsidR="001E3590" w:rsidRPr="002D51A8" w:rsidRDefault="00EF56C5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《呼兰河传》</w:t>
            </w:r>
          </w:p>
        </w:tc>
      </w:tr>
    </w:tbl>
    <w:p w:rsidR="001E3590" w:rsidRPr="002D51A8" w:rsidRDefault="00D3261B">
      <w:pPr>
        <w:ind w:right="420"/>
        <w:rPr>
          <w:szCs w:val="21"/>
        </w:rPr>
      </w:pPr>
      <w:r w:rsidRPr="002D51A8">
        <w:rPr>
          <w:rFonts w:hint="eastAsia"/>
          <w:szCs w:val="21"/>
        </w:rPr>
        <w:t>叙述</w:t>
      </w:r>
      <w:r w:rsidRPr="002D51A8">
        <w:rPr>
          <w:szCs w:val="21"/>
        </w:rPr>
        <w:t>人称</w:t>
      </w:r>
      <w:r w:rsidRPr="002D51A8">
        <w:rPr>
          <w:rFonts w:hint="eastAsia"/>
          <w:szCs w:val="21"/>
        </w:rPr>
        <w:t>（</w:t>
      </w:r>
      <w:r w:rsidRPr="002D51A8">
        <w:rPr>
          <w:szCs w:val="21"/>
        </w:rPr>
        <w:t>根据以上表格内容进行归纳）</w:t>
      </w:r>
    </w:p>
    <w:p w:rsidR="001E3590" w:rsidRPr="002D51A8" w:rsidRDefault="00D3261B">
      <w:pPr>
        <w:ind w:right="420"/>
        <w:rPr>
          <w:rFonts w:ascii="宋体" w:eastAsia="宋体" w:hAnsi="宋体"/>
          <w:szCs w:val="21"/>
        </w:rPr>
      </w:pPr>
      <w:r w:rsidRPr="002D51A8">
        <w:rPr>
          <w:rFonts w:ascii="宋体" w:eastAsia="宋体" w:hAnsi="宋体" w:hint="eastAsia"/>
          <w:szCs w:val="21"/>
        </w:rPr>
        <w:t>第一</w:t>
      </w:r>
      <w:r w:rsidRPr="002D51A8">
        <w:rPr>
          <w:rFonts w:ascii="宋体" w:eastAsia="宋体" w:hAnsi="宋体"/>
          <w:szCs w:val="21"/>
        </w:rPr>
        <w:t>人称</w:t>
      </w:r>
      <w:r w:rsidRPr="002D51A8">
        <w:rPr>
          <w:rFonts w:ascii="宋体" w:eastAsia="宋体" w:hAnsi="宋体" w:hint="eastAsia"/>
          <w:szCs w:val="21"/>
        </w:rPr>
        <w:t>（用于</w:t>
      </w:r>
      <w:r w:rsidRPr="002D51A8">
        <w:rPr>
          <w:rFonts w:ascii="宋体" w:eastAsia="宋体" w:hAnsi="宋体"/>
          <w:szCs w:val="21"/>
        </w:rPr>
        <w:t>有限视角</w:t>
      </w:r>
      <w:r w:rsidRPr="002D51A8">
        <w:rPr>
          <w:rFonts w:ascii="宋体" w:eastAsia="宋体" w:hAnsi="宋体" w:hint="eastAsia"/>
          <w:szCs w:val="21"/>
        </w:rPr>
        <w:t>）</w:t>
      </w:r>
      <w:r w:rsidRPr="002D51A8">
        <w:rPr>
          <w:rFonts w:ascii="宋体" w:eastAsia="宋体" w:hAnsi="宋体"/>
          <w:szCs w:val="21"/>
        </w:rPr>
        <w:t>：</w:t>
      </w:r>
    </w:p>
    <w:p w:rsidR="001E3590" w:rsidRPr="000930BF" w:rsidRDefault="00D3261B" w:rsidP="000930BF">
      <w:pPr>
        <w:pStyle w:val="a6"/>
        <w:numPr>
          <w:ilvl w:val="0"/>
          <w:numId w:val="4"/>
        </w:numPr>
        <w:ind w:right="420" w:firstLineChars="0" w:firstLine="0"/>
        <w:rPr>
          <w:rFonts w:ascii="楷体" w:eastAsia="楷体" w:hAnsi="楷体"/>
          <w:szCs w:val="21"/>
        </w:rPr>
      </w:pPr>
      <w:r w:rsidRPr="000930BF">
        <w:rPr>
          <w:rFonts w:ascii="宋体" w:eastAsia="宋体" w:hAnsi="宋体" w:hint="eastAsia"/>
          <w:szCs w:val="21"/>
        </w:rPr>
        <w:t>增强</w:t>
      </w:r>
      <w:r w:rsidRPr="000930BF">
        <w:rPr>
          <w:rFonts w:ascii="宋体" w:eastAsia="宋体" w:hAnsi="宋体"/>
          <w:szCs w:val="21"/>
        </w:rPr>
        <w:t>作品的</w:t>
      </w:r>
      <w:r w:rsidRPr="000930BF">
        <w:rPr>
          <w:rFonts w:ascii="宋体" w:eastAsia="宋体" w:hAnsi="宋体" w:hint="eastAsia"/>
          <w:szCs w:val="21"/>
        </w:rPr>
        <w:t>真实感</w:t>
      </w:r>
      <w:r w:rsidRPr="000930BF">
        <w:rPr>
          <w:rFonts w:ascii="宋体" w:eastAsia="宋体" w:hAnsi="宋体"/>
          <w:szCs w:val="21"/>
        </w:rPr>
        <w:t>、亲切感</w:t>
      </w:r>
      <w:r w:rsidRPr="000930BF">
        <w:rPr>
          <w:rFonts w:ascii="宋体" w:eastAsia="宋体" w:hAnsi="宋体" w:hint="eastAsia"/>
          <w:szCs w:val="21"/>
        </w:rPr>
        <w:t>。</w:t>
      </w:r>
      <w:r w:rsidRPr="000930BF">
        <w:rPr>
          <w:rFonts w:ascii="宋体" w:eastAsia="宋体" w:hAnsi="宋体"/>
          <w:szCs w:val="21"/>
        </w:rPr>
        <w:t>如</w:t>
      </w:r>
      <w:r w:rsidRPr="000930BF">
        <w:rPr>
          <w:rFonts w:ascii="宋体" w:eastAsia="宋体" w:hAnsi="宋体" w:hint="eastAsia"/>
          <w:szCs w:val="21"/>
        </w:rPr>
        <w:t>萧红</w:t>
      </w:r>
      <w:r w:rsidRPr="000930BF">
        <w:rPr>
          <w:rFonts w:ascii="宋体" w:eastAsia="宋体" w:hAnsi="宋体"/>
          <w:szCs w:val="21"/>
        </w:rPr>
        <w:t>的《小城三月》：</w:t>
      </w:r>
      <w:r w:rsidRPr="000930BF">
        <w:rPr>
          <w:rFonts w:ascii="楷体" w:eastAsia="楷体" w:hAnsi="楷体" w:hint="eastAsia"/>
          <w:szCs w:val="21"/>
        </w:rPr>
        <w:t>只有我们的马车，因为载着翠姨的愿望，在街上奔驰得特别的清醒，又特别的快。雪下的更大了，街上什么人都没有了，只有我们两个人，催着车夫，跑来路去。一直到天都很晚了，鞋子没有买到。翠姨深深的看到我的眼里说：“我的命，不会好的。”我很想装出大人的样子，来安慰她，但是没有等到找出什么适当的话来，泪便流出来了。</w:t>
      </w:r>
    </w:p>
    <w:p w:rsidR="001E3590" w:rsidRPr="002D51A8" w:rsidRDefault="00D3261B">
      <w:pPr>
        <w:pStyle w:val="a6"/>
        <w:numPr>
          <w:ilvl w:val="0"/>
          <w:numId w:val="4"/>
        </w:numPr>
        <w:ind w:right="420" w:firstLineChars="0"/>
        <w:rPr>
          <w:rFonts w:ascii="宋体" w:eastAsia="宋体" w:hAnsi="宋体"/>
          <w:szCs w:val="21"/>
        </w:rPr>
      </w:pPr>
      <w:r w:rsidRPr="002D51A8">
        <w:rPr>
          <w:rFonts w:ascii="宋体" w:eastAsia="宋体" w:hAnsi="宋体" w:hint="eastAsia"/>
          <w:szCs w:val="21"/>
        </w:rPr>
        <w:t>带有</w:t>
      </w:r>
      <w:r w:rsidRPr="002D51A8">
        <w:rPr>
          <w:rFonts w:ascii="宋体" w:eastAsia="宋体" w:hAnsi="宋体"/>
          <w:szCs w:val="21"/>
        </w:rPr>
        <w:t>较强主观性，抒情气息。</w:t>
      </w:r>
      <w:r w:rsidRPr="002D51A8">
        <w:rPr>
          <w:rFonts w:ascii="宋体" w:eastAsia="宋体" w:hAnsi="宋体" w:cs="宋体" w:hint="eastAsia"/>
          <w:szCs w:val="21"/>
        </w:rPr>
        <w:t>《麦田里的守望者》、郁达夫《沉沦</w:t>
      </w:r>
      <w:r w:rsidRPr="002D51A8">
        <w:rPr>
          <w:rFonts w:ascii="宋体" w:eastAsia="宋体" w:hAnsi="宋体" w:cs="宋体"/>
          <w:szCs w:val="21"/>
        </w:rPr>
        <w:t>》《春风沉醉的晚上》自叙小说</w:t>
      </w:r>
    </w:p>
    <w:p w:rsidR="001E3590" w:rsidRPr="002D51A8" w:rsidRDefault="00D3261B">
      <w:pPr>
        <w:pStyle w:val="a6"/>
        <w:numPr>
          <w:ilvl w:val="0"/>
          <w:numId w:val="4"/>
        </w:numPr>
        <w:ind w:right="420" w:firstLineChars="0"/>
        <w:rPr>
          <w:rFonts w:ascii="宋体" w:eastAsia="宋体" w:hAnsi="宋体"/>
          <w:szCs w:val="21"/>
        </w:rPr>
      </w:pPr>
      <w:r w:rsidRPr="002D51A8">
        <w:rPr>
          <w:rFonts w:ascii="宋体" w:eastAsia="宋体" w:hAnsi="宋体" w:hint="eastAsia"/>
          <w:szCs w:val="21"/>
        </w:rPr>
        <w:t>集中零散</w:t>
      </w:r>
      <w:r w:rsidRPr="002D51A8">
        <w:rPr>
          <w:rFonts w:ascii="宋体" w:eastAsia="宋体" w:hAnsi="宋体"/>
          <w:szCs w:val="21"/>
        </w:rPr>
        <w:t>素材，如老舍《我这一辈子》</w:t>
      </w:r>
    </w:p>
    <w:p w:rsidR="001E3590" w:rsidRPr="002D51A8" w:rsidRDefault="00D3261B">
      <w:pPr>
        <w:pStyle w:val="a6"/>
        <w:numPr>
          <w:ilvl w:val="0"/>
          <w:numId w:val="4"/>
        </w:numPr>
        <w:ind w:right="420" w:firstLineChars="0"/>
        <w:rPr>
          <w:rFonts w:ascii="宋体" w:eastAsia="宋体" w:hAnsi="宋体"/>
          <w:szCs w:val="21"/>
        </w:rPr>
      </w:pPr>
      <w:r w:rsidRPr="002D51A8">
        <w:rPr>
          <w:rFonts w:ascii="宋体" w:eastAsia="宋体" w:hAnsi="宋体" w:hint="eastAsia"/>
          <w:szCs w:val="21"/>
        </w:rPr>
        <w:t>日记</w:t>
      </w:r>
      <w:r w:rsidRPr="002D51A8">
        <w:rPr>
          <w:rFonts w:ascii="宋体" w:eastAsia="宋体" w:hAnsi="宋体"/>
          <w:szCs w:val="21"/>
        </w:rPr>
        <w:t>、书信体形式的小说，叙述人第一人称时叙述更自由灵活。如</w:t>
      </w:r>
      <w:r w:rsidRPr="002D51A8">
        <w:rPr>
          <w:rFonts w:ascii="宋体" w:eastAsia="宋体" w:hAnsi="宋体" w:hint="eastAsia"/>
          <w:szCs w:val="21"/>
        </w:rPr>
        <w:t>鲁迅</w:t>
      </w:r>
      <w:r w:rsidRPr="002D51A8">
        <w:rPr>
          <w:rFonts w:ascii="宋体" w:eastAsia="宋体" w:hAnsi="宋体"/>
          <w:szCs w:val="21"/>
        </w:rPr>
        <w:t>《狂人日记》</w:t>
      </w:r>
    </w:p>
    <w:p w:rsidR="001E3590" w:rsidRPr="002D51A8" w:rsidRDefault="00D3261B" w:rsidP="00A834BE">
      <w:pPr>
        <w:ind w:right="420"/>
        <w:rPr>
          <w:rFonts w:ascii="宋体" w:eastAsia="宋体" w:hAnsi="宋体"/>
          <w:szCs w:val="21"/>
        </w:rPr>
      </w:pPr>
      <w:r w:rsidRPr="002D51A8">
        <w:rPr>
          <w:rFonts w:ascii="宋体" w:eastAsia="宋体" w:hAnsi="宋体" w:hint="eastAsia"/>
          <w:szCs w:val="21"/>
        </w:rPr>
        <w:t>第三</w:t>
      </w:r>
      <w:r w:rsidRPr="002D51A8">
        <w:rPr>
          <w:rFonts w:ascii="宋体" w:eastAsia="宋体" w:hAnsi="宋体"/>
          <w:szCs w:val="21"/>
        </w:rPr>
        <w:t>人称</w:t>
      </w:r>
    </w:p>
    <w:p w:rsidR="001E3590" w:rsidRPr="002D51A8" w:rsidRDefault="00D3261B">
      <w:pPr>
        <w:pStyle w:val="a6"/>
        <w:ind w:left="360" w:right="420" w:firstLineChars="0" w:firstLine="0"/>
        <w:rPr>
          <w:rFonts w:ascii="宋体" w:eastAsia="宋体" w:hAnsi="宋体"/>
          <w:szCs w:val="21"/>
        </w:rPr>
      </w:pPr>
      <w:r w:rsidRPr="002D51A8">
        <w:rPr>
          <w:rFonts w:ascii="宋体" w:eastAsia="宋体" w:hAnsi="宋体" w:hint="eastAsia"/>
          <w:b/>
          <w:szCs w:val="21"/>
        </w:rPr>
        <w:t>（</w:t>
      </w:r>
      <w:r w:rsidRPr="002D51A8">
        <w:rPr>
          <w:rFonts w:ascii="宋体" w:eastAsia="宋体" w:hAnsi="宋体"/>
          <w:b/>
          <w:szCs w:val="21"/>
        </w:rPr>
        <w:t>全知）</w:t>
      </w:r>
      <w:r w:rsidRPr="002D51A8">
        <w:rPr>
          <w:rFonts w:ascii="宋体" w:eastAsia="宋体" w:hAnsi="宋体" w:hint="eastAsia"/>
          <w:szCs w:val="21"/>
        </w:rPr>
        <w:t>1.全方位</w:t>
      </w:r>
      <w:r w:rsidRPr="002D51A8">
        <w:rPr>
          <w:rFonts w:ascii="宋体" w:eastAsia="宋体" w:hAnsi="宋体"/>
          <w:szCs w:val="21"/>
        </w:rPr>
        <w:t>描写人物，不受时空限制</w:t>
      </w:r>
      <w:r w:rsidRPr="002D51A8">
        <w:rPr>
          <w:rFonts w:ascii="宋体" w:eastAsia="宋体" w:hAnsi="宋体" w:hint="eastAsia"/>
          <w:szCs w:val="21"/>
        </w:rPr>
        <w:t>，</w:t>
      </w:r>
      <w:r w:rsidRPr="002D51A8">
        <w:rPr>
          <w:rFonts w:ascii="宋体" w:eastAsia="宋体" w:hAnsi="宋体"/>
          <w:szCs w:val="21"/>
        </w:rPr>
        <w:t>灵活自由。</w:t>
      </w:r>
    </w:p>
    <w:p w:rsidR="001E3590" w:rsidRPr="002D51A8" w:rsidRDefault="00D3261B" w:rsidP="000930BF">
      <w:pPr>
        <w:pStyle w:val="a6"/>
        <w:ind w:left="360" w:right="420" w:firstLineChars="400" w:firstLine="840"/>
        <w:rPr>
          <w:rFonts w:ascii="宋体" w:eastAsia="宋体" w:hAnsi="宋体"/>
          <w:szCs w:val="21"/>
        </w:rPr>
      </w:pPr>
      <w:r w:rsidRPr="002D51A8">
        <w:rPr>
          <w:rFonts w:ascii="宋体" w:eastAsia="宋体" w:hAnsi="宋体" w:hint="eastAsia"/>
          <w:szCs w:val="21"/>
        </w:rPr>
        <w:t>2.客观</w:t>
      </w:r>
      <w:r w:rsidRPr="002D51A8">
        <w:rPr>
          <w:rFonts w:ascii="宋体" w:eastAsia="宋体" w:hAnsi="宋体"/>
          <w:szCs w:val="21"/>
        </w:rPr>
        <w:t>冷静</w:t>
      </w:r>
    </w:p>
    <w:p w:rsidR="001E3590" w:rsidRPr="002D51A8" w:rsidRDefault="00D3261B">
      <w:pPr>
        <w:pStyle w:val="a6"/>
        <w:ind w:left="360" w:right="420" w:firstLineChars="0" w:firstLine="0"/>
        <w:rPr>
          <w:rFonts w:ascii="宋体" w:eastAsia="宋体" w:hAnsi="宋体"/>
          <w:szCs w:val="21"/>
        </w:rPr>
      </w:pPr>
      <w:r w:rsidRPr="002D51A8">
        <w:rPr>
          <w:rFonts w:ascii="宋体" w:eastAsia="宋体" w:hAnsi="宋体" w:hint="eastAsia"/>
          <w:b/>
          <w:szCs w:val="21"/>
        </w:rPr>
        <w:t>（</w:t>
      </w:r>
      <w:r w:rsidRPr="002D51A8">
        <w:rPr>
          <w:rFonts w:ascii="宋体" w:eastAsia="宋体" w:hAnsi="宋体"/>
          <w:b/>
          <w:szCs w:val="21"/>
        </w:rPr>
        <w:t>有限）</w:t>
      </w:r>
      <w:r w:rsidRPr="002D51A8">
        <w:rPr>
          <w:rFonts w:ascii="宋体" w:eastAsia="宋体" w:hAnsi="宋体" w:hint="eastAsia"/>
          <w:szCs w:val="21"/>
        </w:rPr>
        <w:t>深入</w:t>
      </w:r>
      <w:r w:rsidRPr="002D51A8">
        <w:rPr>
          <w:rFonts w:ascii="宋体" w:eastAsia="宋体" w:hAnsi="宋体"/>
          <w:szCs w:val="21"/>
        </w:rPr>
        <w:t>人物内心，造成悬念。</w:t>
      </w:r>
    </w:p>
    <w:p w:rsidR="001E3590" w:rsidRPr="002D51A8" w:rsidRDefault="00D3261B">
      <w:pPr>
        <w:pStyle w:val="a6"/>
        <w:ind w:left="360" w:right="420" w:firstLineChars="0" w:firstLine="0"/>
        <w:rPr>
          <w:rFonts w:ascii="宋体" w:eastAsia="宋体" w:hAnsi="宋体"/>
          <w:szCs w:val="21"/>
        </w:rPr>
      </w:pPr>
      <w:r w:rsidRPr="002D51A8">
        <w:rPr>
          <w:rFonts w:ascii="宋体" w:eastAsia="宋体" w:hAnsi="宋体" w:hint="eastAsia"/>
          <w:b/>
          <w:szCs w:val="21"/>
        </w:rPr>
        <w:t>第二</w:t>
      </w:r>
      <w:r w:rsidRPr="002D51A8">
        <w:rPr>
          <w:rFonts w:ascii="宋体" w:eastAsia="宋体" w:hAnsi="宋体"/>
          <w:b/>
          <w:szCs w:val="21"/>
        </w:rPr>
        <w:t>人称：</w:t>
      </w:r>
      <w:r w:rsidRPr="002D51A8">
        <w:rPr>
          <w:rFonts w:ascii="宋体" w:eastAsia="宋体" w:hAnsi="宋体"/>
          <w:szCs w:val="21"/>
        </w:rPr>
        <w:t>抒情性，亲切感，便于情感交流。</w:t>
      </w:r>
    </w:p>
    <w:p w:rsidR="006B37AA" w:rsidRPr="002D51A8" w:rsidRDefault="006B37AA">
      <w:pPr>
        <w:pStyle w:val="a6"/>
        <w:ind w:left="360" w:right="420" w:firstLineChars="0" w:firstLine="0"/>
        <w:rPr>
          <w:rFonts w:ascii="宋体" w:eastAsia="宋体" w:hAnsi="宋体"/>
          <w:szCs w:val="21"/>
        </w:rPr>
      </w:pPr>
    </w:p>
    <w:p w:rsidR="006B37AA" w:rsidRPr="002D51A8" w:rsidRDefault="006B37AA">
      <w:pPr>
        <w:pStyle w:val="a6"/>
        <w:ind w:left="360" w:right="420" w:firstLineChars="0" w:firstLine="0"/>
        <w:rPr>
          <w:rFonts w:ascii="宋体" w:eastAsia="宋体" w:hAnsi="宋体"/>
          <w:szCs w:val="21"/>
        </w:rPr>
      </w:pPr>
      <w:r w:rsidRPr="002D51A8">
        <w:rPr>
          <w:rFonts w:ascii="宋体" w:eastAsia="宋体" w:hAnsi="宋体" w:hint="eastAsia"/>
          <w:szCs w:val="21"/>
        </w:rPr>
        <w:t>叙述</w:t>
      </w:r>
      <w:r w:rsidRPr="002D51A8">
        <w:rPr>
          <w:rFonts w:ascii="宋体" w:eastAsia="宋体" w:hAnsi="宋体"/>
          <w:szCs w:val="21"/>
        </w:rPr>
        <w:t>特色：</w:t>
      </w:r>
      <w:r w:rsidR="00527A4F" w:rsidRPr="002D51A8">
        <w:rPr>
          <w:rFonts w:ascii="宋体" w:eastAsia="宋体" w:hAnsi="宋体"/>
          <w:szCs w:val="21"/>
        </w:rPr>
        <w:t xml:space="preserve"> </w:t>
      </w:r>
    </w:p>
    <w:p w:rsidR="006B37AA" w:rsidRPr="002D51A8" w:rsidRDefault="006B37AA" w:rsidP="008349B9">
      <w:pPr>
        <w:pStyle w:val="a6"/>
        <w:ind w:left="360" w:right="420"/>
        <w:rPr>
          <w:rFonts w:ascii="宋体" w:eastAsia="宋体" w:hAnsi="宋体"/>
          <w:szCs w:val="21"/>
        </w:rPr>
      </w:pPr>
      <w:r w:rsidRPr="002D51A8">
        <w:rPr>
          <w:rFonts w:ascii="宋体" w:eastAsia="宋体" w:hAnsi="宋体" w:hint="eastAsia"/>
          <w:szCs w:val="21"/>
        </w:rPr>
        <w:t>《</w:t>
      </w:r>
      <w:r w:rsidRPr="002D51A8">
        <w:rPr>
          <w:rFonts w:ascii="宋体" w:eastAsia="宋体" w:hAnsi="宋体"/>
          <w:szCs w:val="21"/>
        </w:rPr>
        <w:t>古渡头》</w:t>
      </w:r>
    </w:p>
    <w:p w:rsidR="006B37AA" w:rsidRPr="002D51A8" w:rsidRDefault="006B37AA" w:rsidP="008349B9">
      <w:pPr>
        <w:pStyle w:val="a6"/>
        <w:ind w:left="360" w:right="420"/>
        <w:rPr>
          <w:rFonts w:ascii="宋体" w:eastAsia="宋体" w:hAnsi="宋体"/>
          <w:szCs w:val="21"/>
        </w:rPr>
      </w:pPr>
      <w:r w:rsidRPr="002D51A8">
        <w:rPr>
          <w:rFonts w:ascii="宋体" w:eastAsia="宋体" w:hAnsi="宋体" w:hint="eastAsia"/>
          <w:szCs w:val="21"/>
        </w:rPr>
        <w:t>作品是怎样叙述渡夫的故事的？这样写有什么好处？请简要分析。（</w:t>
      </w:r>
      <w:r w:rsidRPr="002D51A8">
        <w:rPr>
          <w:rFonts w:ascii="宋体" w:eastAsia="宋体" w:hAnsi="宋体"/>
          <w:szCs w:val="21"/>
        </w:rPr>
        <w:t>6分）</w:t>
      </w:r>
    </w:p>
    <w:p w:rsidR="001E3590" w:rsidRPr="002D51A8" w:rsidRDefault="006B37AA" w:rsidP="006B37AA">
      <w:pPr>
        <w:pStyle w:val="a6"/>
        <w:ind w:left="360" w:right="420" w:firstLineChars="0" w:firstLine="0"/>
        <w:rPr>
          <w:rFonts w:ascii="宋体" w:eastAsia="宋体" w:hAnsi="宋体"/>
          <w:szCs w:val="21"/>
        </w:rPr>
      </w:pPr>
      <w:r w:rsidRPr="002D51A8">
        <w:rPr>
          <w:rFonts w:ascii="宋体" w:eastAsia="宋体" w:hAnsi="宋体" w:hint="eastAsia"/>
          <w:szCs w:val="21"/>
        </w:rPr>
        <w:t>【参考答案】①以“我”的视角来叙事，使事件显得真实可信；②以“钱”为话题，引入渡夫的故事，唤起读者的阅读兴趣；③多用对话形式，以渡夫之口自述他的经历，使叙事更加集中；④情景描写与渡夫讲述相结合，赋予渡夫的故事哀而不伤的诗意美。</w:t>
      </w:r>
    </w:p>
    <w:p w:rsidR="00E975BA" w:rsidRPr="00E975BA" w:rsidRDefault="00E975BA" w:rsidP="00E975BA">
      <w:pPr>
        <w:pStyle w:val="a6"/>
        <w:ind w:left="360" w:right="420" w:firstLineChars="0" w:firstLine="0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《赵一曼女士》</w:t>
      </w:r>
      <w:r w:rsidRPr="00E975BA">
        <w:rPr>
          <w:rFonts w:ascii="宋体" w:eastAsia="宋体" w:hAnsi="宋体" w:hint="eastAsia"/>
          <w:szCs w:val="21"/>
        </w:rPr>
        <w:t>小说中历史与现实交织穿插，这种叙述方式有哪些好处？请结合作品简要分析。（6分）</w:t>
      </w:r>
    </w:p>
    <w:p w:rsidR="00E975BA" w:rsidRPr="00E975BA" w:rsidRDefault="00E975BA" w:rsidP="00E975BA">
      <w:pPr>
        <w:pStyle w:val="a6"/>
        <w:ind w:left="360" w:right="420"/>
        <w:rPr>
          <w:rFonts w:ascii="宋体" w:eastAsia="宋体" w:hAnsi="宋体"/>
          <w:szCs w:val="21"/>
        </w:rPr>
      </w:pPr>
      <w:r w:rsidRPr="00E975BA">
        <w:rPr>
          <w:rFonts w:ascii="宋体" w:eastAsia="宋体" w:hAnsi="宋体" w:hint="eastAsia"/>
          <w:szCs w:val="21"/>
        </w:rPr>
        <w:t>①既能表现当代人对赵一曼女士的尊敬之情，又能表现赵一曼精神的当下意义，使主题内蕴更深刻；</w:t>
      </w:r>
    </w:p>
    <w:p w:rsidR="00E975BA" w:rsidRPr="00E975BA" w:rsidRDefault="00E975BA" w:rsidP="00E975BA">
      <w:pPr>
        <w:pStyle w:val="a6"/>
        <w:ind w:left="360" w:right="420"/>
        <w:rPr>
          <w:rFonts w:ascii="宋体" w:eastAsia="宋体" w:hAnsi="宋体"/>
          <w:szCs w:val="21"/>
        </w:rPr>
      </w:pPr>
      <w:r w:rsidRPr="00E975BA">
        <w:rPr>
          <w:rFonts w:ascii="宋体" w:eastAsia="宋体" w:hAnsi="宋体" w:hint="eastAsia"/>
          <w:szCs w:val="21"/>
        </w:rPr>
        <w:t>②可以拉开时间距离，更加全面地认识英雄，使人物形象更加立体；</w:t>
      </w:r>
    </w:p>
    <w:p w:rsidR="00E975BA" w:rsidRPr="00E975BA" w:rsidRDefault="00E975BA" w:rsidP="00E975BA">
      <w:pPr>
        <w:pStyle w:val="a6"/>
        <w:ind w:left="360" w:right="420"/>
        <w:rPr>
          <w:rFonts w:ascii="宋体" w:eastAsia="宋体" w:hAnsi="宋体"/>
          <w:szCs w:val="21"/>
        </w:rPr>
      </w:pPr>
      <w:r w:rsidRPr="00E975BA">
        <w:rPr>
          <w:rFonts w:ascii="宋体" w:eastAsia="宋体" w:hAnsi="宋体" w:hint="eastAsia"/>
          <w:szCs w:val="21"/>
        </w:rPr>
        <w:t>③灵活使用文献档案，与小说叙述相互印证，使艺术描写更真实。</w:t>
      </w:r>
    </w:p>
    <w:p w:rsidR="00527A4F" w:rsidRPr="002D51A8" w:rsidRDefault="00527A4F" w:rsidP="00527A4F">
      <w:pPr>
        <w:widowControl/>
        <w:shd w:val="clear" w:color="auto" w:fill="FFFFFF"/>
        <w:spacing w:line="360" w:lineRule="exact"/>
        <w:ind w:firstLineChars="150" w:firstLine="315"/>
        <w:jc w:val="left"/>
        <w:rPr>
          <w:rFonts w:ascii="宋体" w:hAnsi="宋体" w:cs="宋体"/>
          <w:color w:val="1E1E1E"/>
          <w:kern w:val="0"/>
          <w:szCs w:val="21"/>
        </w:rPr>
      </w:pPr>
      <w:r w:rsidRPr="002D51A8">
        <w:rPr>
          <w:rFonts w:ascii="宋体" w:eastAsia="宋体" w:hAnsi="宋体" w:hint="eastAsia"/>
          <w:szCs w:val="21"/>
        </w:rPr>
        <w:t>《</w:t>
      </w:r>
      <w:r w:rsidRPr="002D51A8">
        <w:rPr>
          <w:rFonts w:ascii="宋体" w:eastAsia="宋体" w:hAnsi="宋体"/>
          <w:szCs w:val="21"/>
        </w:rPr>
        <w:t>呼兰河传》</w:t>
      </w:r>
      <w:r w:rsidRPr="002D51A8">
        <w:rPr>
          <w:rFonts w:ascii="宋体" w:hAnsi="宋体" w:cs="宋体" w:hint="eastAsia"/>
          <w:color w:val="1E1E1E"/>
          <w:kern w:val="0"/>
          <w:szCs w:val="21"/>
        </w:rPr>
        <w:t>分析本文叙述上的特征。（</w:t>
      </w:r>
      <w:r w:rsidRPr="002D51A8">
        <w:rPr>
          <w:rFonts w:ascii="宋体" w:hAnsi="宋体" w:cs="宋体" w:hint="eastAsia"/>
          <w:color w:val="1E1E1E"/>
          <w:kern w:val="0"/>
          <w:szCs w:val="21"/>
        </w:rPr>
        <w:t>6</w:t>
      </w:r>
      <w:r w:rsidRPr="002D51A8">
        <w:rPr>
          <w:rFonts w:ascii="宋体" w:hAnsi="宋体" w:cs="宋体" w:hint="eastAsia"/>
          <w:color w:val="1E1E1E"/>
          <w:kern w:val="0"/>
          <w:szCs w:val="21"/>
        </w:rPr>
        <w:t>分）</w:t>
      </w:r>
    </w:p>
    <w:p w:rsidR="00527A4F" w:rsidRPr="002D51A8" w:rsidRDefault="00527A4F" w:rsidP="00527A4F">
      <w:pPr>
        <w:ind w:right="420" w:firstLineChars="400" w:firstLine="84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①</w:t>
      </w:r>
      <w:r w:rsidRPr="002D51A8">
        <w:rPr>
          <w:rFonts w:ascii="宋体" w:eastAsia="宋体" w:hAnsi="宋体"/>
          <w:szCs w:val="21"/>
        </w:rPr>
        <w:t>用第一人称，显得真实、自然、亲切。</w:t>
      </w:r>
    </w:p>
    <w:p w:rsidR="00527A4F" w:rsidRPr="002D51A8" w:rsidRDefault="00527A4F" w:rsidP="00527A4F">
      <w:pPr>
        <w:pStyle w:val="a6"/>
        <w:ind w:left="360" w:right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②</w:t>
      </w:r>
      <w:r w:rsidRPr="002D51A8">
        <w:rPr>
          <w:rFonts w:ascii="宋体" w:eastAsia="宋体" w:hAnsi="宋体" w:hint="eastAsia"/>
          <w:szCs w:val="21"/>
        </w:rPr>
        <w:t>通过孩子的视角，呈现天真有趣、温暖美好的一面。</w:t>
      </w:r>
    </w:p>
    <w:p w:rsidR="00527A4F" w:rsidRPr="002D51A8" w:rsidRDefault="00527A4F" w:rsidP="00527A4F">
      <w:pPr>
        <w:pStyle w:val="a6"/>
        <w:ind w:left="360" w:right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③</w:t>
      </w:r>
      <w:r w:rsidRPr="002D51A8">
        <w:rPr>
          <w:rFonts w:ascii="宋体" w:eastAsia="宋体" w:hAnsi="宋体" w:hint="eastAsia"/>
          <w:szCs w:val="21"/>
        </w:rPr>
        <w:t>按照时间顺序自然展开，叙述散文化，节奏舒缓。</w:t>
      </w:r>
    </w:p>
    <w:p w:rsidR="00527A4F" w:rsidRPr="002D51A8" w:rsidRDefault="00527A4F" w:rsidP="00527A4F">
      <w:pPr>
        <w:pStyle w:val="a6"/>
        <w:ind w:left="360" w:right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④</w:t>
      </w:r>
      <w:r w:rsidRPr="002D51A8">
        <w:rPr>
          <w:rFonts w:ascii="宋体" w:eastAsia="宋体" w:hAnsi="宋体" w:hint="eastAsia"/>
          <w:szCs w:val="21"/>
        </w:rPr>
        <w:t>注重场景的细节描绘，细腻、生动、传神。</w:t>
      </w:r>
    </w:p>
    <w:p w:rsidR="002D51A8" w:rsidRPr="002D51A8" w:rsidRDefault="002D51A8">
      <w:pPr>
        <w:pStyle w:val="a6"/>
        <w:ind w:left="360" w:right="420" w:firstLineChars="0" w:firstLine="0"/>
        <w:rPr>
          <w:rFonts w:ascii="宋体" w:eastAsia="宋体" w:hAnsi="宋体"/>
          <w:b/>
          <w:szCs w:val="21"/>
        </w:rPr>
      </w:pPr>
    </w:p>
    <w:p w:rsidR="001E3590" w:rsidRPr="002D51A8" w:rsidRDefault="00D3261B">
      <w:pPr>
        <w:pStyle w:val="a6"/>
        <w:ind w:left="360" w:right="420" w:firstLineChars="0" w:firstLine="0"/>
        <w:rPr>
          <w:rFonts w:ascii="宋体" w:eastAsia="宋体" w:hAnsi="宋体"/>
          <w:b/>
          <w:szCs w:val="21"/>
        </w:rPr>
      </w:pPr>
      <w:r w:rsidRPr="002D51A8">
        <w:rPr>
          <w:rFonts w:ascii="宋体" w:eastAsia="宋体" w:hAnsi="宋体" w:hint="eastAsia"/>
          <w:b/>
          <w:szCs w:val="21"/>
        </w:rPr>
        <w:t>叙述</w:t>
      </w:r>
      <w:r w:rsidR="004E1727" w:rsidRPr="002D51A8">
        <w:rPr>
          <w:rFonts w:ascii="宋体" w:eastAsia="宋体" w:hAnsi="宋体" w:hint="eastAsia"/>
          <w:b/>
          <w:szCs w:val="21"/>
        </w:rPr>
        <w:t>腔调</w:t>
      </w:r>
      <w:r w:rsidRPr="002D51A8">
        <w:rPr>
          <w:rFonts w:ascii="宋体" w:eastAsia="宋体" w:hAnsi="宋体"/>
          <w:b/>
          <w:szCs w:val="21"/>
        </w:rPr>
        <w:t>（叙述风格）</w:t>
      </w:r>
      <w:r w:rsidR="002D51A8" w:rsidRPr="002D51A8">
        <w:rPr>
          <w:rFonts w:ascii="宋体" w:eastAsia="宋体" w:hAnsi="宋体" w:hint="eastAsia"/>
          <w:b/>
          <w:szCs w:val="21"/>
        </w:rPr>
        <w:t>:</w:t>
      </w:r>
      <w:r w:rsidR="00B76CEF">
        <w:rPr>
          <w:rFonts w:ascii="宋体" w:eastAsia="宋体" w:hAnsi="宋体" w:hint="eastAsia"/>
          <w:b/>
          <w:szCs w:val="21"/>
        </w:rPr>
        <w:t>指叙述人流露出的感情色彩、年龄、性别、身份等个性特征。</w:t>
      </w:r>
    </w:p>
    <w:p w:rsidR="002D51A8" w:rsidRPr="002D51A8" w:rsidRDefault="002D51A8">
      <w:pPr>
        <w:pStyle w:val="a6"/>
        <w:ind w:left="360" w:right="420" w:firstLineChars="0" w:firstLine="0"/>
        <w:rPr>
          <w:rFonts w:ascii="宋体" w:eastAsia="宋体" w:hAnsi="宋体"/>
          <w:b/>
          <w:szCs w:val="21"/>
        </w:rPr>
      </w:pPr>
    </w:p>
    <w:p w:rsidR="002D51A8" w:rsidRPr="002D51A8" w:rsidRDefault="002D51A8">
      <w:pPr>
        <w:pStyle w:val="a6"/>
        <w:ind w:left="360" w:right="420" w:firstLineChars="0" w:firstLine="0"/>
        <w:rPr>
          <w:rFonts w:ascii="宋体" w:eastAsia="宋体" w:hAnsi="宋体"/>
          <w:b/>
          <w:szCs w:val="21"/>
        </w:rPr>
      </w:pPr>
    </w:p>
    <w:p w:rsidR="002D51A8" w:rsidRPr="002D51A8" w:rsidRDefault="002D51A8">
      <w:pPr>
        <w:pStyle w:val="a6"/>
        <w:ind w:left="360" w:right="420" w:firstLineChars="0" w:firstLine="0"/>
        <w:rPr>
          <w:rFonts w:ascii="宋体" w:eastAsia="宋体" w:hAnsi="宋体"/>
          <w:b/>
          <w:szCs w:val="21"/>
        </w:rPr>
      </w:pPr>
    </w:p>
    <w:p w:rsidR="002D51A8" w:rsidRPr="002D51A8" w:rsidRDefault="002D51A8">
      <w:pPr>
        <w:pStyle w:val="a6"/>
        <w:ind w:left="360" w:right="420" w:firstLineChars="0" w:firstLine="0"/>
        <w:rPr>
          <w:rFonts w:ascii="宋体" w:eastAsia="宋体" w:hAnsi="宋体"/>
          <w:b/>
          <w:szCs w:val="21"/>
        </w:rPr>
      </w:pPr>
    </w:p>
    <w:p w:rsidR="001E3590" w:rsidRPr="002D51A8" w:rsidRDefault="00D3261B">
      <w:pPr>
        <w:pStyle w:val="a6"/>
        <w:ind w:left="360" w:right="420" w:firstLineChars="0" w:firstLine="0"/>
        <w:rPr>
          <w:rFonts w:ascii="宋体" w:eastAsia="宋体" w:hAnsi="宋体"/>
          <w:b/>
          <w:szCs w:val="21"/>
        </w:rPr>
      </w:pPr>
      <w:r w:rsidRPr="002D51A8">
        <w:rPr>
          <w:rFonts w:ascii="宋体" w:eastAsia="宋体" w:hAnsi="宋体" w:hint="eastAsia"/>
          <w:b/>
          <w:szCs w:val="21"/>
        </w:rPr>
        <w:t>叙述</w:t>
      </w:r>
      <w:r w:rsidRPr="002D51A8">
        <w:rPr>
          <w:rFonts w:ascii="宋体" w:eastAsia="宋体" w:hAnsi="宋体"/>
          <w:b/>
          <w:szCs w:val="21"/>
        </w:rPr>
        <w:t>节奏（速度控制）</w:t>
      </w:r>
    </w:p>
    <w:p w:rsidR="001E3590" w:rsidRPr="002D51A8" w:rsidRDefault="00D3261B">
      <w:pPr>
        <w:pStyle w:val="a6"/>
        <w:ind w:left="360" w:right="420" w:firstLineChars="0" w:firstLine="0"/>
        <w:rPr>
          <w:rFonts w:ascii="宋体" w:eastAsia="宋体" w:hAnsi="宋体"/>
          <w:b/>
          <w:szCs w:val="21"/>
        </w:rPr>
      </w:pPr>
      <w:r w:rsidRPr="002D51A8">
        <w:rPr>
          <w:rFonts w:ascii="宋体" w:eastAsia="宋体" w:hAnsi="宋体" w:hint="eastAsia"/>
          <w:b/>
          <w:szCs w:val="21"/>
        </w:rPr>
        <w:t>减速</w:t>
      </w:r>
      <w:r w:rsidRPr="002D51A8">
        <w:rPr>
          <w:rFonts w:ascii="宋体" w:eastAsia="宋体" w:hAnsi="宋体"/>
          <w:b/>
          <w:szCs w:val="21"/>
        </w:rPr>
        <w:t>：</w:t>
      </w:r>
      <w:r w:rsidRPr="002D51A8">
        <w:rPr>
          <w:rFonts w:ascii="宋体" w:eastAsia="宋体" w:hAnsi="宋体"/>
          <w:szCs w:val="21"/>
        </w:rPr>
        <w:t>关键情节，精彩之处，浓墨重彩。多用</w:t>
      </w:r>
      <w:r w:rsidRPr="002D51A8">
        <w:rPr>
          <w:rFonts w:ascii="宋体" w:eastAsia="宋体" w:hAnsi="宋体" w:hint="eastAsia"/>
          <w:szCs w:val="21"/>
        </w:rPr>
        <w:t>描写</w:t>
      </w:r>
      <w:r w:rsidRPr="002D51A8">
        <w:rPr>
          <w:rFonts w:ascii="宋体" w:eastAsia="宋体" w:hAnsi="宋体"/>
          <w:szCs w:val="21"/>
        </w:rPr>
        <w:t>中</w:t>
      </w:r>
      <w:r w:rsidRPr="002D51A8">
        <w:rPr>
          <w:rFonts w:ascii="宋体" w:eastAsia="宋体" w:hAnsi="宋体" w:hint="eastAsia"/>
          <w:szCs w:val="21"/>
        </w:rPr>
        <w:t>相关</w:t>
      </w:r>
      <w:r w:rsidRPr="002D51A8">
        <w:rPr>
          <w:rFonts w:ascii="宋体" w:eastAsia="宋体" w:hAnsi="宋体"/>
          <w:szCs w:val="21"/>
        </w:rPr>
        <w:t>手法。</w:t>
      </w:r>
    </w:p>
    <w:p w:rsidR="001E3590" w:rsidRPr="002D51A8" w:rsidRDefault="00D3261B">
      <w:pPr>
        <w:pStyle w:val="a6"/>
        <w:ind w:left="360" w:right="420" w:firstLineChars="0" w:firstLine="0"/>
        <w:rPr>
          <w:rFonts w:ascii="宋体" w:eastAsia="宋体" w:hAnsi="宋体"/>
          <w:b/>
          <w:szCs w:val="21"/>
        </w:rPr>
      </w:pPr>
      <w:r w:rsidRPr="002D51A8">
        <w:rPr>
          <w:rFonts w:ascii="宋体" w:eastAsia="宋体" w:hAnsi="宋体" w:hint="eastAsia"/>
          <w:b/>
          <w:szCs w:val="21"/>
        </w:rPr>
        <w:t>加速</w:t>
      </w:r>
      <w:r w:rsidRPr="002D51A8">
        <w:rPr>
          <w:rFonts w:ascii="宋体" w:eastAsia="宋体" w:hAnsi="宋体"/>
          <w:b/>
          <w:szCs w:val="21"/>
        </w:rPr>
        <w:t>：</w:t>
      </w:r>
      <w:r w:rsidRPr="002D51A8">
        <w:rPr>
          <w:rFonts w:ascii="宋体" w:eastAsia="宋体" w:hAnsi="宋体" w:hint="eastAsia"/>
          <w:szCs w:val="21"/>
        </w:rPr>
        <w:t>次要</w:t>
      </w:r>
      <w:r w:rsidRPr="002D51A8">
        <w:rPr>
          <w:rFonts w:ascii="宋体" w:eastAsia="宋体" w:hAnsi="宋体"/>
          <w:szCs w:val="21"/>
        </w:rPr>
        <w:t>情节，略写，一笔带过。</w:t>
      </w:r>
    </w:p>
    <w:p w:rsidR="001E3590" w:rsidRPr="002D7030" w:rsidRDefault="00D3261B">
      <w:pPr>
        <w:pStyle w:val="a6"/>
        <w:ind w:left="360" w:right="420" w:firstLineChars="0" w:firstLine="0"/>
        <w:rPr>
          <w:rFonts w:ascii="宋体" w:eastAsia="宋体" w:hAnsi="宋体"/>
          <w:b/>
          <w:szCs w:val="21"/>
        </w:rPr>
      </w:pPr>
      <w:r w:rsidRPr="002D51A8">
        <w:rPr>
          <w:rFonts w:ascii="宋体" w:eastAsia="宋体" w:hAnsi="宋体" w:hint="eastAsia"/>
          <w:szCs w:val="21"/>
        </w:rPr>
        <w:t>加速</w:t>
      </w:r>
      <w:r w:rsidRPr="002D51A8">
        <w:rPr>
          <w:rFonts w:ascii="宋体" w:eastAsia="宋体" w:hAnsi="宋体"/>
          <w:szCs w:val="21"/>
        </w:rPr>
        <w:t>减速交织，张弛有度，详略得当。</w:t>
      </w:r>
      <w:r w:rsidRPr="002D51A8">
        <w:rPr>
          <w:rFonts w:ascii="宋体" w:eastAsia="宋体" w:hAnsi="宋体"/>
          <w:b/>
          <w:szCs w:val="21"/>
        </w:rPr>
        <w:t>叙述</w:t>
      </w:r>
      <w:r w:rsidRPr="002D51A8">
        <w:rPr>
          <w:rFonts w:ascii="宋体" w:eastAsia="宋体" w:hAnsi="宋体" w:hint="eastAsia"/>
          <w:b/>
          <w:szCs w:val="21"/>
        </w:rPr>
        <w:t>与</w:t>
      </w:r>
      <w:r w:rsidRPr="002D51A8">
        <w:rPr>
          <w:rFonts w:ascii="宋体" w:eastAsia="宋体" w:hAnsi="宋体"/>
          <w:b/>
          <w:szCs w:val="21"/>
        </w:rPr>
        <w:t>描写是控制小说速度与营造叙事波澜的法宝。</w:t>
      </w:r>
    </w:p>
    <w:sectPr w:rsidR="001E3590" w:rsidRPr="002D7030" w:rsidSect="00A834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91" w:right="1191" w:bottom="119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AC" w:rsidRDefault="006A02AC">
      <w:r>
        <w:separator/>
      </w:r>
    </w:p>
  </w:endnote>
  <w:endnote w:type="continuationSeparator" w:id="0">
    <w:p w:rsidR="006A02AC" w:rsidRDefault="006A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4C" w:rsidRDefault="00FA534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19970"/>
      <w:docPartObj>
        <w:docPartGallery w:val="Page Numbers (Bottom of Page)"/>
        <w:docPartUnique/>
      </w:docPartObj>
    </w:sdtPr>
    <w:sdtContent>
      <w:p w:rsidR="000930BF" w:rsidRDefault="00FE1551">
        <w:pPr>
          <w:pStyle w:val="a3"/>
          <w:jc w:val="center"/>
        </w:pPr>
        <w:fldSimple w:instr=" PAGE   \* MERGEFORMAT ">
          <w:r w:rsidR="00FA534C" w:rsidRPr="00FA534C">
            <w:rPr>
              <w:noProof/>
              <w:lang w:val="zh-CN"/>
            </w:rPr>
            <w:t>1</w:t>
          </w:r>
        </w:fldSimple>
      </w:p>
    </w:sdtContent>
  </w:sdt>
  <w:p w:rsidR="000930BF" w:rsidRDefault="000930B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4C" w:rsidRDefault="00FA53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AC" w:rsidRDefault="006A02AC">
      <w:r>
        <w:separator/>
      </w:r>
    </w:p>
  </w:footnote>
  <w:footnote w:type="continuationSeparator" w:id="0">
    <w:p w:rsidR="006A02AC" w:rsidRDefault="006A0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4C" w:rsidRDefault="00FA53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90" w:rsidRDefault="001E3590">
    <w:pPr>
      <w:pStyle w:val="a4"/>
    </w:pPr>
  </w:p>
  <w:p w:rsidR="001E3590" w:rsidRDefault="00C658B6">
    <w:pPr>
      <w:pStyle w:val="a4"/>
      <w:rPr>
        <w:b/>
        <w:sz w:val="24"/>
        <w:szCs w:val="24"/>
      </w:rPr>
    </w:pPr>
    <w:r>
      <w:rPr>
        <w:rFonts w:hint="eastAsia"/>
        <w:b/>
        <w:sz w:val="24"/>
        <w:szCs w:val="24"/>
      </w:rPr>
      <w:t xml:space="preserve"> </w:t>
    </w:r>
    <w:r w:rsidR="00FA534C">
      <w:rPr>
        <w:b/>
        <w:sz w:val="24"/>
        <w:szCs w:val="24"/>
      </w:rPr>
      <w:t xml:space="preserve"> </w:t>
    </w:r>
    <w:r w:rsidR="00D3261B">
      <w:rPr>
        <w:rFonts w:hint="eastAsia"/>
        <w:b/>
        <w:sz w:val="24"/>
        <w:szCs w:val="24"/>
      </w:rPr>
      <w:t>叙事视角的特点和效果</w:t>
    </w:r>
    <w:r>
      <w:rPr>
        <w:rFonts w:hint="eastAsia"/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34C" w:rsidRDefault="00FA53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3C1"/>
    <w:multiLevelType w:val="multilevel"/>
    <w:tmpl w:val="329E03C1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120A8D"/>
    <w:multiLevelType w:val="multilevel"/>
    <w:tmpl w:val="45120A8D"/>
    <w:lvl w:ilvl="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4F7B6CA3"/>
    <w:multiLevelType w:val="multilevel"/>
    <w:tmpl w:val="4F7B6C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285769"/>
    <w:multiLevelType w:val="multilevel"/>
    <w:tmpl w:val="62285769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6219CD8"/>
    <w:multiLevelType w:val="singleLevel"/>
    <w:tmpl w:val="76219CD8"/>
    <w:lvl w:ilvl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1BF"/>
    <w:rsid w:val="00022CD0"/>
    <w:rsid w:val="0004058B"/>
    <w:rsid w:val="00062D8B"/>
    <w:rsid w:val="000930BF"/>
    <w:rsid w:val="000A4C00"/>
    <w:rsid w:val="001C6777"/>
    <w:rsid w:val="001C6A23"/>
    <w:rsid w:val="001E3590"/>
    <w:rsid w:val="002D51A8"/>
    <w:rsid w:val="002D7030"/>
    <w:rsid w:val="00312183"/>
    <w:rsid w:val="0032208F"/>
    <w:rsid w:val="00410DF1"/>
    <w:rsid w:val="00422FD5"/>
    <w:rsid w:val="00431647"/>
    <w:rsid w:val="004E1727"/>
    <w:rsid w:val="004E196C"/>
    <w:rsid w:val="00527A4F"/>
    <w:rsid w:val="0053091B"/>
    <w:rsid w:val="005A3506"/>
    <w:rsid w:val="005B5ECF"/>
    <w:rsid w:val="005D48CF"/>
    <w:rsid w:val="006154E6"/>
    <w:rsid w:val="00641E6E"/>
    <w:rsid w:val="006A02AC"/>
    <w:rsid w:val="006B37AA"/>
    <w:rsid w:val="00715642"/>
    <w:rsid w:val="0078623B"/>
    <w:rsid w:val="007A489C"/>
    <w:rsid w:val="007E2AE2"/>
    <w:rsid w:val="0082703E"/>
    <w:rsid w:val="0083102C"/>
    <w:rsid w:val="008349B9"/>
    <w:rsid w:val="00871E72"/>
    <w:rsid w:val="00897B74"/>
    <w:rsid w:val="008B2840"/>
    <w:rsid w:val="008F1E62"/>
    <w:rsid w:val="00905746"/>
    <w:rsid w:val="009539F2"/>
    <w:rsid w:val="009642DA"/>
    <w:rsid w:val="0096492E"/>
    <w:rsid w:val="00967885"/>
    <w:rsid w:val="00970A27"/>
    <w:rsid w:val="00A4700C"/>
    <w:rsid w:val="00A63092"/>
    <w:rsid w:val="00A75014"/>
    <w:rsid w:val="00A834BE"/>
    <w:rsid w:val="00A91474"/>
    <w:rsid w:val="00AC7767"/>
    <w:rsid w:val="00B110CB"/>
    <w:rsid w:val="00B20A52"/>
    <w:rsid w:val="00B502FC"/>
    <w:rsid w:val="00B50773"/>
    <w:rsid w:val="00B76CEF"/>
    <w:rsid w:val="00BF5C70"/>
    <w:rsid w:val="00C64E0E"/>
    <w:rsid w:val="00C658B6"/>
    <w:rsid w:val="00D03DA0"/>
    <w:rsid w:val="00D070D9"/>
    <w:rsid w:val="00D3261B"/>
    <w:rsid w:val="00D96745"/>
    <w:rsid w:val="00D96CA6"/>
    <w:rsid w:val="00DB2C14"/>
    <w:rsid w:val="00E975BA"/>
    <w:rsid w:val="00EA5267"/>
    <w:rsid w:val="00EF56C5"/>
    <w:rsid w:val="00F901BF"/>
    <w:rsid w:val="00F9457A"/>
    <w:rsid w:val="00FA534C"/>
    <w:rsid w:val="00FB0989"/>
    <w:rsid w:val="00FE1551"/>
    <w:rsid w:val="3C19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31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31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4316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4316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31647"/>
    <w:rPr>
      <w:sz w:val="18"/>
      <w:szCs w:val="18"/>
    </w:rPr>
  </w:style>
  <w:style w:type="paragraph" w:styleId="a6">
    <w:name w:val="List Paragraph"/>
    <w:basedOn w:val="a"/>
    <w:uiPriority w:val="34"/>
    <w:qFormat/>
    <w:rsid w:val="004316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461</Words>
  <Characters>2633</Characters>
  <Application>Microsoft Office Word</Application>
  <DocSecurity>0</DocSecurity>
  <Lines>21</Lines>
  <Paragraphs>6</Paragraphs>
  <ScaleCrop>false</ScaleCrop>
  <Company>123xz.org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Administrator</cp:lastModifiedBy>
  <cp:revision>16</cp:revision>
  <cp:lastPrinted>2020-05-15T00:59:00Z</cp:lastPrinted>
  <dcterms:created xsi:type="dcterms:W3CDTF">2019-12-05T01:15:00Z</dcterms:created>
  <dcterms:modified xsi:type="dcterms:W3CDTF">2020-05-28T15:20:00Z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