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A" w:rsidRPr="00C9217D" w:rsidRDefault="00F458AA" w:rsidP="00F458AA">
      <w:pPr>
        <w:spacing w:line="360" w:lineRule="auto"/>
        <w:ind w:left="420" w:hanging="4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泉州七中</w:t>
      </w:r>
      <w:r w:rsidR="00757C80"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2021</w:t>
      </w:r>
      <w:r w:rsidR="00757C80"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届</w:t>
      </w:r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高三年历史小测一</w:t>
      </w:r>
    </w:p>
    <w:p w:rsidR="00F458AA" w:rsidRPr="00C9217D" w:rsidRDefault="00757C80" w:rsidP="00F458AA">
      <w:pPr>
        <w:spacing w:line="360" w:lineRule="auto"/>
        <w:ind w:left="420" w:hanging="420"/>
        <w:jc w:val="center"/>
        <w:rPr>
          <w:rFonts w:ascii="Times New Roman" w:hAnsi="Times New Roman"/>
          <w:b/>
          <w:color w:val="000000" w:themeColor="text1"/>
          <w:szCs w:val="21"/>
        </w:rPr>
      </w:pPr>
      <w:r w:rsidRPr="00C9217D">
        <w:rPr>
          <w:rFonts w:ascii="Times New Roman" w:hAnsi="Times New Roman" w:hint="eastAsia"/>
          <w:b/>
          <w:color w:val="000000" w:themeColor="text1"/>
          <w:szCs w:val="21"/>
        </w:rPr>
        <w:t>（</w:t>
      </w:r>
      <w:r w:rsidR="00F458AA" w:rsidRPr="00C9217D">
        <w:rPr>
          <w:rFonts w:ascii="Times New Roman" w:hAnsi="Times New Roman" w:hint="eastAsia"/>
          <w:b/>
          <w:color w:val="000000" w:themeColor="text1"/>
          <w:szCs w:val="21"/>
        </w:rPr>
        <w:t>出题</w:t>
      </w:r>
      <w:r w:rsidRPr="00C9217D">
        <w:rPr>
          <w:rFonts w:ascii="Times New Roman" w:hAnsi="Times New Roman" w:hint="eastAsia"/>
          <w:b/>
          <w:color w:val="000000" w:themeColor="text1"/>
          <w:szCs w:val="21"/>
        </w:rPr>
        <w:t>人</w:t>
      </w:r>
      <w:r w:rsidR="00F458AA" w:rsidRPr="00C9217D">
        <w:rPr>
          <w:rFonts w:ascii="Times New Roman" w:hAnsi="Times New Roman" w:hint="eastAsia"/>
          <w:b/>
          <w:color w:val="000000" w:themeColor="text1"/>
          <w:szCs w:val="21"/>
        </w:rPr>
        <w:t>：曾小红</w:t>
      </w:r>
      <w:r w:rsidRPr="00C9217D">
        <w:rPr>
          <w:rFonts w:ascii="Times New Roman" w:hAnsi="Times New Roman" w:hint="eastAsia"/>
          <w:b/>
          <w:color w:val="000000" w:themeColor="text1"/>
          <w:szCs w:val="21"/>
        </w:rPr>
        <w:t>）</w:t>
      </w:r>
    </w:p>
    <w:p w:rsidR="00F458AA" w:rsidRPr="00C9217D" w:rsidRDefault="00F458AA" w:rsidP="00F458AA">
      <w:pPr>
        <w:spacing w:line="360" w:lineRule="auto"/>
        <w:ind w:left="420" w:hanging="420"/>
        <w:jc w:val="left"/>
        <w:rPr>
          <w:rFonts w:ascii="Times New Roman" w:hAnsi="Times New Roman"/>
          <w:b/>
          <w:color w:val="000000" w:themeColor="text1"/>
          <w:szCs w:val="21"/>
        </w:rPr>
      </w:pPr>
      <w:r w:rsidRPr="00C9217D">
        <w:rPr>
          <w:rFonts w:ascii="Times New Roman" w:hAnsi="Times New Roman" w:hint="eastAsia"/>
          <w:b/>
          <w:color w:val="000000" w:themeColor="text1"/>
          <w:szCs w:val="21"/>
        </w:rPr>
        <w:t>一、选择题（共</w:t>
      </w:r>
      <w:r w:rsidRPr="00C9217D">
        <w:rPr>
          <w:rFonts w:ascii="Times New Roman" w:hAnsi="Times New Roman" w:hint="eastAsia"/>
          <w:b/>
          <w:color w:val="000000" w:themeColor="text1"/>
          <w:szCs w:val="21"/>
        </w:rPr>
        <w:t>12</w:t>
      </w:r>
      <w:r w:rsidRPr="00C9217D">
        <w:rPr>
          <w:rFonts w:ascii="Times New Roman" w:hAnsi="Times New Roman" w:hint="eastAsia"/>
          <w:b/>
          <w:color w:val="000000" w:themeColor="text1"/>
          <w:szCs w:val="21"/>
        </w:rPr>
        <w:t>题）</w:t>
      </w:r>
    </w:p>
    <w:p w:rsidR="00D83A3F" w:rsidRPr="00D83A3F" w:rsidRDefault="00F458AA" w:rsidP="00D83A3F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公元前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5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世纪的时候，古希腊的城邦通常被一座城墙围绕，市内有一个被称为“卫城”的地方。在卫城上耸立着各种神庙、祭坛、公共纪念物，有很多廊柱、店铺、法庭，以及给城邦众神的各种供奉。这说明“卫城”是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（</w:t>
      </w:r>
      <w:r w:rsidRPr="00C9217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C9217D">
        <w:rPr>
          <w:rFonts w:ascii="Times New Roman" w:hAnsi="Times New Roman"/>
          <w:color w:val="000000" w:themeColor="text1"/>
          <w:szCs w:val="21"/>
        </w:rPr>
        <w:t xml:space="preserve">   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）</w:t>
      </w:r>
    </w:p>
    <w:p w:rsidR="00D83A3F" w:rsidRPr="00D83A3F" w:rsidRDefault="00D83A3F" w:rsidP="00D83A3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A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．培养集体意识的场所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                      </w:t>
      </w:r>
      <w:r w:rsidR="00371FCD"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B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．城邦的政治中心</w:t>
      </w:r>
    </w:p>
    <w:p w:rsidR="00D83A3F" w:rsidRPr="00D83A3F" w:rsidRDefault="00D83A3F" w:rsidP="00D83A3F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C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．保卫城邦的前沿阵地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                       </w:t>
      </w:r>
      <w:r w:rsidR="00371FCD"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D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．公民的理想国度</w:t>
      </w:r>
    </w:p>
    <w:p w:rsidR="00D83A3F" w:rsidRPr="00D83A3F" w:rsidRDefault="00F458AA" w:rsidP="00D83A3F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2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法国学者库朗热说：“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(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雅典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)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公民的义务不只限于投票。轮到时，他要担任他所在地区域或部落的官员，他每年平均有两次要担任审判官，所有的公民在他的一生中至少还有两次参加五百人议事会的机会，如果被人投票选中，或抽签抽出了自己，他更可任城邦中的执政官：长官、将军、民政官等。”材料反映了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>（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757C80" w:rsidRPr="00C9217D">
        <w:rPr>
          <w:rFonts w:ascii="Times New Roman" w:hAnsi="Times New Roman"/>
          <w:color w:val="000000" w:themeColor="text1"/>
          <w:szCs w:val="21"/>
        </w:rPr>
        <w:t xml:space="preserve">   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>）</w:t>
      </w:r>
    </w:p>
    <w:p w:rsidR="00D83A3F" w:rsidRPr="00D83A3F" w:rsidRDefault="00D83A3F" w:rsidP="00D83A3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A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．古雅典的公民既享有较大权力又承担义务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0A22EB" w:rsidRPr="00C9217D">
        <w:rPr>
          <w:rFonts w:ascii="Times New Roman" w:hAnsi="Times New Roman"/>
          <w:color w:val="000000" w:themeColor="text1"/>
          <w:szCs w:val="21"/>
        </w:rPr>
        <w:t xml:space="preserve">    </w:t>
      </w:r>
      <w:r w:rsidRPr="00D83A3F">
        <w:rPr>
          <w:rFonts w:ascii="Times New Roman" w:hAnsi="Times New Roman" w:hint="eastAsia"/>
          <w:color w:val="000000" w:themeColor="text1"/>
          <w:szCs w:val="21"/>
        </w:rPr>
        <w:t>B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．古雅典民主政治比较先进</w:t>
      </w:r>
    </w:p>
    <w:p w:rsidR="00D83A3F" w:rsidRPr="00D83A3F" w:rsidRDefault="00D83A3F" w:rsidP="00D83A3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C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．古雅典使政治实践长时间停留在较低水准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0A22EB" w:rsidRPr="00C9217D">
        <w:rPr>
          <w:rFonts w:ascii="Times New Roman" w:hAnsi="Times New Roman"/>
          <w:color w:val="000000" w:themeColor="text1"/>
          <w:szCs w:val="21"/>
        </w:rPr>
        <w:t xml:space="preserve">    </w:t>
      </w:r>
      <w:r w:rsidRPr="00D83A3F">
        <w:rPr>
          <w:rFonts w:ascii="Times New Roman" w:hAnsi="Times New Roman" w:hint="eastAsia"/>
          <w:color w:val="000000" w:themeColor="text1"/>
          <w:szCs w:val="21"/>
        </w:rPr>
        <w:t>D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．古雅典公民投票体现公平</w:t>
      </w:r>
    </w:p>
    <w:p w:rsidR="00D83A3F" w:rsidRPr="00D83A3F" w:rsidRDefault="00757C80" w:rsidP="00D83A3F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3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D83A3F" w:rsidRPr="00D83A3F">
        <w:rPr>
          <w:rFonts w:ascii="Times New Roman" w:hAnsi="Times New Roman" w:hint="eastAsia"/>
          <w:color w:val="000000" w:themeColor="text1"/>
          <w:szCs w:val="21"/>
        </w:rPr>
        <w:t>罗马法规定：“如果一个自由民想转让其享有权利的土地，那么除非他将之转让给此地的在册居民，否则通过任何一种契约转让其土地所有权和占有都是非法的。”这说明古代罗马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（</w:t>
      </w:r>
      <w:r w:rsidRPr="00C9217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C9217D">
        <w:rPr>
          <w:rFonts w:ascii="Times New Roman" w:hAnsi="Times New Roman"/>
          <w:color w:val="000000" w:themeColor="text1"/>
          <w:szCs w:val="21"/>
        </w:rPr>
        <w:t xml:space="preserve">   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）</w:t>
      </w:r>
    </w:p>
    <w:p w:rsidR="00D83A3F" w:rsidRPr="00D83A3F" w:rsidRDefault="00D83A3F" w:rsidP="00D83A3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A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．注重保护公民土地私有权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                 B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．缺少商业的契约精神</w:t>
      </w:r>
    </w:p>
    <w:p w:rsidR="00D83A3F" w:rsidRPr="00C9217D" w:rsidRDefault="00D83A3F" w:rsidP="00D83A3F">
      <w:pPr>
        <w:spacing w:line="360" w:lineRule="auto"/>
        <w:ind w:leftChars="100" w:left="210" w:firstLineChars="100" w:firstLine="210"/>
        <w:rPr>
          <w:rFonts w:ascii="Times New Roman" w:hAnsi="Times New Roman"/>
          <w:color w:val="000000" w:themeColor="text1"/>
          <w:szCs w:val="2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．居民的身份具有</w:t>
      </w:r>
      <w:proofErr w:type="gramStart"/>
      <w:r w:rsidRPr="00C9217D">
        <w:rPr>
          <w:rFonts w:ascii="Times New Roman" w:hAnsi="Times New Roman" w:hint="eastAsia"/>
          <w:color w:val="000000" w:themeColor="text1"/>
          <w:szCs w:val="21"/>
        </w:rPr>
        <w:t>不</w:t>
      </w:r>
      <w:proofErr w:type="gramEnd"/>
      <w:r w:rsidRPr="00C9217D">
        <w:rPr>
          <w:rFonts w:ascii="Times New Roman" w:hAnsi="Times New Roman" w:hint="eastAsia"/>
          <w:color w:val="000000" w:themeColor="text1"/>
          <w:szCs w:val="21"/>
        </w:rPr>
        <w:t>平等性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．法律严禁土地的买卖</w:t>
      </w:r>
    </w:p>
    <w:p w:rsidR="005228DF" w:rsidRPr="005228DF" w:rsidRDefault="00757C80" w:rsidP="00371FCD">
      <w:pPr>
        <w:spacing w:line="360" w:lineRule="auto"/>
        <w:ind w:left="420" w:hangingChars="20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4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5228DF" w:rsidRPr="005228DF">
        <w:rPr>
          <w:rFonts w:ascii="Times New Roman" w:hAnsi="Times New Roman" w:hint="eastAsia"/>
          <w:color w:val="000000" w:themeColor="text1"/>
          <w:szCs w:val="21"/>
        </w:rPr>
        <w:t>“它发端于广东一隅而最终进入华北，使上国帝京一时成为夷</w:t>
      </w:r>
      <w:proofErr w:type="gramStart"/>
      <w:r w:rsidR="005228DF" w:rsidRPr="005228DF">
        <w:rPr>
          <w:rFonts w:ascii="Times New Roman" w:hAnsi="Times New Roman" w:hint="eastAsia"/>
          <w:color w:val="000000" w:themeColor="text1"/>
          <w:szCs w:val="21"/>
        </w:rPr>
        <w:t>狄</w:t>
      </w:r>
      <w:proofErr w:type="gramEnd"/>
      <w:r w:rsidR="005228DF" w:rsidRPr="005228DF">
        <w:rPr>
          <w:rFonts w:ascii="Times New Roman" w:hAnsi="Times New Roman" w:hint="eastAsia"/>
          <w:color w:val="000000" w:themeColor="text1"/>
          <w:szCs w:val="21"/>
        </w:rPr>
        <w:t>世界，夷夏之大防因之而完全崩溃。……昔日京华景象正如洪水过地，荡然无存。”它使</w:t>
      </w:r>
    </w:p>
    <w:p w:rsidR="005228DF" w:rsidRPr="005228DF" w:rsidRDefault="005228DF" w:rsidP="005228D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5228DF">
        <w:rPr>
          <w:rFonts w:ascii="Times New Roman" w:hAnsi="Times New Roman" w:hint="eastAsia"/>
          <w:color w:val="000000" w:themeColor="text1"/>
          <w:szCs w:val="21"/>
        </w:rPr>
        <w:t>A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．中国被迫开放了上海等通商口岸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  </w:t>
      </w:r>
      <w:r w:rsidR="00371FCD"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B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．列强侵略势力深入到长江流域</w:t>
      </w:r>
    </w:p>
    <w:p w:rsidR="005228DF" w:rsidRPr="005228DF" w:rsidRDefault="005228DF" w:rsidP="005228DF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5228DF">
        <w:rPr>
          <w:rFonts w:ascii="Times New Roman" w:hAnsi="Times New Roman" w:hint="eastAsia"/>
          <w:color w:val="000000" w:themeColor="text1"/>
          <w:szCs w:val="21"/>
        </w:rPr>
        <w:t>C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．列强获得在通商口岸投资设厂权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  </w:t>
      </w:r>
      <w:r w:rsidR="00371FCD"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D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．清政府堕落为“洋人的朝廷”</w:t>
      </w:r>
    </w:p>
    <w:p w:rsidR="009A1021" w:rsidRPr="00C9217D" w:rsidRDefault="00757C80" w:rsidP="009A1021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5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1865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年，清政府诏令从人口密集的湖北、湖南、河南等省移民到江南地区，允许移民对无主田山、房屋“插标划田、立界为山、据室为家”。受其影响，安徽宁国县十余年后移民与土著人口比例达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3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：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。这反映了当时</w:t>
      </w:r>
    </w:p>
    <w:p w:rsidR="009A1021" w:rsidRPr="00C9217D" w:rsidRDefault="009A1021" w:rsidP="009A1021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A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．社会秩序逐步恢复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                B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．人地矛盾有效缓解</w:t>
      </w:r>
    </w:p>
    <w:p w:rsidR="009A1021" w:rsidRPr="00C9217D" w:rsidRDefault="009A1021" w:rsidP="009A1021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．土地制度发生变革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            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．边疆开发成效显著</w:t>
      </w:r>
    </w:p>
    <w:p w:rsidR="00371FCD" w:rsidRPr="00F458AA" w:rsidRDefault="00FD3296" w:rsidP="00371FCD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6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371FCD" w:rsidRPr="00F458AA">
        <w:rPr>
          <w:rFonts w:ascii="Times New Roman" w:hAnsi="Times New Roman" w:hint="eastAsia"/>
          <w:color w:val="000000" w:themeColor="text1"/>
          <w:szCs w:val="21"/>
        </w:rPr>
        <w:t>1876</w:t>
      </w:r>
      <w:r w:rsidR="00371FCD" w:rsidRPr="00F458AA">
        <w:rPr>
          <w:rFonts w:ascii="Times New Roman" w:hAnsi="Times New Roman" w:hint="eastAsia"/>
          <w:color w:val="000000" w:themeColor="text1"/>
          <w:szCs w:val="21"/>
        </w:rPr>
        <w:t>年，英国人巴尔福说道：只要中国依赖无知的官员管理所有涉及兵工厂的事务，</w:t>
      </w:r>
      <w:r w:rsidR="00371FCD" w:rsidRPr="00F458A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371FCD" w:rsidRPr="00F458AA">
        <w:rPr>
          <w:rFonts w:ascii="Times New Roman" w:hAnsi="Times New Roman" w:hint="eastAsia"/>
          <w:color w:val="000000" w:themeColor="text1"/>
          <w:szCs w:val="21"/>
        </w:rPr>
        <w:t>只要这些官员怀有私心，只对能迅速增加自己私利的事物感兴趣，那么中国的相当一部分兵器、弹药，还有战舰，就必须不断地从欧洲购进。这可以用来说明洋务企业</w:t>
      </w:r>
    </w:p>
    <w:p w:rsidR="00371FCD" w:rsidRPr="00F458AA" w:rsidRDefault="00371FCD" w:rsidP="00371FCD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F458AA">
        <w:rPr>
          <w:rFonts w:ascii="Times New Roman" w:hAnsi="Times New Roman" w:hint="eastAsia"/>
          <w:color w:val="000000" w:themeColor="text1"/>
          <w:szCs w:val="21"/>
        </w:rPr>
        <w:t>A</w:t>
      </w:r>
      <w:r w:rsidRPr="00F458AA">
        <w:rPr>
          <w:rFonts w:ascii="Times New Roman" w:hAnsi="Times New Roman" w:hint="eastAsia"/>
          <w:color w:val="000000" w:themeColor="text1"/>
          <w:szCs w:val="21"/>
        </w:rPr>
        <w:t>．对西方产品过度依赖</w:t>
      </w:r>
      <w:r w:rsidRPr="00F458AA">
        <w:rPr>
          <w:rFonts w:ascii="Times New Roman" w:hAnsi="Times New Roman" w:hint="eastAsia"/>
          <w:color w:val="000000" w:themeColor="text1"/>
          <w:szCs w:val="21"/>
        </w:rPr>
        <w:t>                            </w:t>
      </w:r>
      <w:r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F458AA">
        <w:rPr>
          <w:rFonts w:ascii="Times New Roman" w:hAnsi="Times New Roman" w:hint="eastAsia"/>
          <w:color w:val="000000" w:themeColor="text1"/>
          <w:szCs w:val="21"/>
        </w:rPr>
        <w:t>B</w:t>
      </w:r>
      <w:r w:rsidRPr="00F458AA">
        <w:rPr>
          <w:rFonts w:ascii="Times New Roman" w:hAnsi="Times New Roman" w:hint="eastAsia"/>
          <w:color w:val="000000" w:themeColor="text1"/>
          <w:szCs w:val="21"/>
        </w:rPr>
        <w:t>．催生了新的生产方式</w:t>
      </w:r>
    </w:p>
    <w:p w:rsidR="00371FCD" w:rsidRPr="00C9217D" w:rsidRDefault="00371FCD" w:rsidP="00371FCD">
      <w:pPr>
        <w:spacing w:line="360" w:lineRule="auto"/>
        <w:ind w:leftChars="100" w:left="210" w:firstLineChars="100" w:firstLine="210"/>
        <w:rPr>
          <w:rFonts w:ascii="Times New Roman" w:hAnsi="Times New Roman"/>
          <w:color w:val="000000" w:themeColor="text1"/>
          <w:szCs w:val="21"/>
        </w:rPr>
      </w:pPr>
      <w:r w:rsidRPr="00F458AA">
        <w:rPr>
          <w:rFonts w:ascii="Times New Roman" w:hAnsi="Times New Roman" w:hint="eastAsia"/>
          <w:color w:val="000000" w:themeColor="text1"/>
          <w:szCs w:val="21"/>
        </w:rPr>
        <w:t>C</w:t>
      </w:r>
      <w:r w:rsidRPr="00F458AA">
        <w:rPr>
          <w:rFonts w:ascii="Times New Roman" w:hAnsi="Times New Roman" w:hint="eastAsia"/>
          <w:color w:val="000000" w:themeColor="text1"/>
          <w:szCs w:val="21"/>
        </w:rPr>
        <w:t>．受到欧美列强的控制</w:t>
      </w:r>
      <w:r w:rsidRPr="00F458AA">
        <w:rPr>
          <w:rFonts w:ascii="Times New Roman" w:hAnsi="Times New Roman" w:hint="eastAsia"/>
          <w:color w:val="000000" w:themeColor="text1"/>
          <w:szCs w:val="21"/>
        </w:rPr>
        <w:t>                            </w:t>
      </w:r>
      <w:r w:rsidRPr="00C9217D">
        <w:rPr>
          <w:rFonts w:ascii="Times New Roman" w:hAnsi="Times New Roman"/>
          <w:color w:val="000000" w:themeColor="text1"/>
          <w:szCs w:val="21"/>
        </w:rPr>
        <w:t xml:space="preserve">  </w:t>
      </w:r>
      <w:r w:rsidRPr="00F458AA">
        <w:rPr>
          <w:rFonts w:ascii="Times New Roman" w:hAnsi="Times New Roman" w:hint="eastAsia"/>
          <w:color w:val="000000" w:themeColor="text1"/>
          <w:szCs w:val="21"/>
        </w:rPr>
        <w:t>D</w:t>
      </w:r>
      <w:r w:rsidRPr="00F458AA">
        <w:rPr>
          <w:rFonts w:ascii="Times New Roman" w:hAnsi="Times New Roman" w:hint="eastAsia"/>
          <w:color w:val="000000" w:themeColor="text1"/>
          <w:szCs w:val="21"/>
        </w:rPr>
        <w:t>．管理体制尚存在弊端</w:t>
      </w:r>
    </w:p>
    <w:p w:rsidR="00FD3296" w:rsidRPr="00D83A3F" w:rsidRDefault="00371FCD" w:rsidP="00FD3296">
      <w:pPr>
        <w:spacing w:line="360" w:lineRule="auto"/>
        <w:ind w:left="420" w:hanging="420"/>
        <w:rPr>
          <w:rFonts w:ascii="Times New Roman" w:hAnsi="Times New Roman"/>
          <w:color w:val="000000" w:themeColor="text1"/>
          <w:szCs w:val="2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7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表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2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是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1867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—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1876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年中国的棉布进口交易量和交易价格的变化。据此可知，这一时期</w:t>
      </w:r>
      <w:r w:rsidR="00FD3296" w:rsidRPr="00D83A3F">
        <w:rPr>
          <w:rFonts w:ascii="Times New Roman" w:hAnsi="Times New Roman" w:hint="eastAsia"/>
          <w:color w:val="000000" w:themeColor="text1"/>
          <w:szCs w:val="21"/>
        </w:rPr>
        <w:t> </w:t>
      </w:r>
    </w:p>
    <w:p w:rsidR="00FD3296" w:rsidRPr="00D83A3F" w:rsidRDefault="00FD3296" w:rsidP="00FD3296">
      <w:pPr>
        <w:spacing w:line="360" w:lineRule="auto"/>
        <w:ind w:left="420"/>
        <w:jc w:val="center"/>
        <w:rPr>
          <w:rFonts w:ascii="Times New Roman" w:hAnsi="Times New Roman"/>
          <w:color w:val="000000" w:themeColor="text1"/>
          <w:szCs w:val="2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lastRenderedPageBreak/>
        <w:t>表</w:t>
      </w:r>
      <w:r w:rsidRPr="00D83A3F">
        <w:rPr>
          <w:rFonts w:ascii="Times New Roman" w:hAnsi="Times New Roman" w:hint="eastAsia"/>
          <w:color w:val="000000" w:themeColor="text1"/>
          <w:szCs w:val="21"/>
        </w:rPr>
        <w:t xml:space="preserve">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816"/>
        <w:gridCol w:w="733"/>
        <w:gridCol w:w="816"/>
        <w:gridCol w:w="815"/>
        <w:gridCol w:w="815"/>
        <w:gridCol w:w="815"/>
      </w:tblGrid>
      <w:tr w:rsidR="00C9217D" w:rsidRPr="00D83A3F" w:rsidTr="0027660A">
        <w:trPr>
          <w:trHeight w:val="374"/>
          <w:jc w:val="center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ind w:firstLineChars="400" w:firstLine="840"/>
              <w:rPr>
                <w:rFonts w:ascii="Times New Roman" w:hAnsi="Times New Roman"/>
                <w:color w:val="000000" w:themeColor="text1"/>
              </w:rPr>
            </w:pP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年份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棉布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进口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1867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1868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1870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1872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1874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1876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9217D" w:rsidRPr="00D83A3F" w:rsidTr="0027660A">
        <w:trPr>
          <w:trHeight w:val="374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交易量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(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万匹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)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400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800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1000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1200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1000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1200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9217D" w:rsidRPr="00D83A3F" w:rsidTr="0027660A">
        <w:trPr>
          <w:trHeight w:val="359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296" w:rsidRPr="00D83A3F" w:rsidRDefault="00FD3296" w:rsidP="0027660A">
            <w:pPr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交易价格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(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关两／匹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)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．</w:t>
            </w: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．</w:t>
            </w: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．</w:t>
            </w: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．</w:t>
            </w: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3296" w:rsidRPr="00D83A3F" w:rsidRDefault="00FD3296" w:rsidP="0027660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D83A3F">
              <w:rPr>
                <w:rFonts w:ascii="Times New Roman" w:hAnsi="Times New Roman" w:hint="eastAsia"/>
                <w:color w:val="000000" w:themeColor="text1"/>
                <w:szCs w:val="21"/>
              </w:rPr>
              <w:t>．</w:t>
            </w:r>
            <w:r w:rsidRPr="00D83A3F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D83A3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FD3296" w:rsidRPr="00D83A3F" w:rsidRDefault="00FD3296" w:rsidP="00FD3296">
      <w:pPr>
        <w:spacing w:line="360" w:lineRule="auto"/>
        <w:ind w:left="420"/>
        <w:jc w:val="left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A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．进口棉布在华竞争优势增强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             B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．外资涌入促使民族工业诞生</w:t>
      </w:r>
    </w:p>
    <w:p w:rsidR="00FD3296" w:rsidRPr="00D83A3F" w:rsidRDefault="00FD3296" w:rsidP="00FD3296">
      <w:pPr>
        <w:spacing w:line="360" w:lineRule="auto"/>
        <w:ind w:left="420"/>
        <w:jc w:val="left"/>
        <w:rPr>
          <w:rFonts w:ascii="Times New Roman" w:hAnsi="Times New Roman"/>
          <w:color w:val="000000" w:themeColor="text1"/>
        </w:rPr>
      </w:pPr>
      <w:r w:rsidRPr="00D83A3F">
        <w:rPr>
          <w:rFonts w:ascii="Times New Roman" w:hAnsi="Times New Roman" w:hint="eastAsia"/>
          <w:color w:val="000000" w:themeColor="text1"/>
          <w:szCs w:val="21"/>
        </w:rPr>
        <w:t>C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．外国进口的棉布取代了土布</w:t>
      </w:r>
      <w:r w:rsidRPr="00D83A3F">
        <w:rPr>
          <w:rFonts w:ascii="Times New Roman" w:hAnsi="Times New Roman" w:hint="eastAsia"/>
          <w:color w:val="000000" w:themeColor="text1"/>
          <w:szCs w:val="21"/>
        </w:rPr>
        <w:t>                D</w:t>
      </w:r>
      <w:r w:rsidRPr="00D83A3F">
        <w:rPr>
          <w:rFonts w:ascii="Times New Roman" w:hAnsi="Times New Roman" w:hint="eastAsia"/>
          <w:color w:val="000000" w:themeColor="text1"/>
          <w:szCs w:val="21"/>
        </w:rPr>
        <w:t>．外国的棉布占领了中国市场</w:t>
      </w:r>
    </w:p>
    <w:p w:rsidR="009A1021" w:rsidRPr="00C9217D" w:rsidRDefault="00371FCD" w:rsidP="009A1021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8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近代中国爱国人士黄遵宪在给好友的信中写道，“新约规定，天旋地转”，</w:t>
      </w:r>
      <w:proofErr w:type="gramStart"/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“</w:t>
      </w:r>
      <w:proofErr w:type="gramEnd"/>
      <w:r w:rsidR="009A1021" w:rsidRPr="00C9217D">
        <w:rPr>
          <w:rFonts w:ascii="Times New Roman" w:hAnsi="Times New Roman" w:hint="eastAsia"/>
          <w:color w:val="000000" w:themeColor="text1"/>
          <w:szCs w:val="21"/>
        </w:rPr>
        <w:t>东南诸省所恃以为藩篱者，拱手而让他人之’，“敲骨吸髓，输此巨款，设机造货，夺我生产”。信中的“新约”签订后</w:t>
      </w:r>
    </w:p>
    <w:p w:rsidR="009A1021" w:rsidRPr="00C9217D" w:rsidRDefault="009A1021" w:rsidP="009A1021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A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．多口通商，闭关政策被打破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B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．邓世昌等人进行了英勇抵抗</w:t>
      </w:r>
    </w:p>
    <w:p w:rsidR="009A1021" w:rsidRPr="00C9217D" w:rsidRDefault="009A1021" w:rsidP="009A1021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．列强开始在华掀起瓜分狂潮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．清政府成为了“洋人的朝廷”</w:t>
      </w:r>
    </w:p>
    <w:p w:rsidR="00C84FCC" w:rsidRPr="00C9217D" w:rsidRDefault="00371FCD" w:rsidP="00C84FCC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9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《马关条约》签订后，外国铁路设施大大破坏了传统的运输体系。两条老的南北干线——大运河和从汉口到北京的陆路——在与铁路的竞争中失败，成千上万的船夫、车夫、客栈店主和商人失业。随着南来的贡米运输在</w:t>
      </w:r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1900</w:t>
      </w:r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年变成现金支付，大运河差不多就成为了明日黄花。这种现象</w:t>
      </w:r>
    </w:p>
    <w:p w:rsidR="00C84FCC" w:rsidRPr="00C9217D" w:rsidRDefault="00C84FCC" w:rsidP="00C84FCC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A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．体现清政府沦为列强统治中国工具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B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．推动民族资本主义经济进一步发展</w:t>
      </w:r>
    </w:p>
    <w:p w:rsidR="00C84FCC" w:rsidRPr="00C9217D" w:rsidRDefault="00C84FCC" w:rsidP="00C84FCC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．揭示了义和团盲目排外的深层原因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．表明民族矛盾开始上升为主要矛盾</w:t>
      </w:r>
    </w:p>
    <w:p w:rsidR="00C84FCC" w:rsidRPr="00C9217D" w:rsidRDefault="00371FCD" w:rsidP="00C84FCC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10</w:t>
      </w:r>
      <w:r w:rsidR="00757C80"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武昌起义爆发后，立宪派张</w:t>
      </w:r>
      <w:proofErr w:type="gramStart"/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謇</w:t>
      </w:r>
      <w:proofErr w:type="gramEnd"/>
      <w:r w:rsidR="00C84FCC" w:rsidRPr="00C9217D">
        <w:rPr>
          <w:rFonts w:ascii="Times New Roman" w:hAnsi="Times New Roman" w:hint="eastAsia"/>
          <w:color w:val="000000" w:themeColor="text1"/>
          <w:szCs w:val="21"/>
        </w:rPr>
        <w:t>力促朝廷大员派政府军援助湖北前线。但随着局势的发展，他转而致电袁世凯，说：“环顾世界，默察人心，舍共和无可为和平之结果，趋势然也。”这反映了当时</w:t>
      </w:r>
    </w:p>
    <w:p w:rsidR="00C84FCC" w:rsidRPr="00C9217D" w:rsidRDefault="00C84FCC" w:rsidP="00C84FCC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A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．民族资产阶级的两面性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        B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．革命形势发展十分迅速</w:t>
      </w:r>
    </w:p>
    <w:p w:rsidR="00757C80" w:rsidRPr="00C9217D" w:rsidRDefault="00C84FCC" w:rsidP="00757C80">
      <w:pPr>
        <w:spacing w:line="360" w:lineRule="auto"/>
        <w:ind w:leftChars="100" w:left="210" w:firstLineChars="100" w:firstLine="210"/>
        <w:rPr>
          <w:rFonts w:ascii="Times New Roman" w:hAnsi="Times New Roman"/>
          <w:color w:val="000000" w:themeColor="text1"/>
          <w:szCs w:val="2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．民主共和观念深入人心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        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．立宪派放弃了政治理想</w:t>
      </w:r>
    </w:p>
    <w:p w:rsidR="00A64AD0" w:rsidRPr="00C9217D" w:rsidRDefault="00FD3296" w:rsidP="00A64AD0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="00371FCD"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="00A64AD0" w:rsidRPr="00C9217D">
        <w:rPr>
          <w:rFonts w:ascii="Times New Roman" w:hAnsi="Times New Roman" w:hint="eastAsia"/>
          <w:color w:val="000000" w:themeColor="text1"/>
          <w:szCs w:val="21"/>
        </w:rPr>
        <w:t>据《浙江近代史》记载：</w:t>
      </w:r>
      <w:r w:rsidR="00A64AD0" w:rsidRPr="00C9217D">
        <w:rPr>
          <w:rFonts w:ascii="Times New Roman" w:hAnsi="Times New Roman" w:hint="eastAsia"/>
          <w:color w:val="000000" w:themeColor="text1"/>
          <w:szCs w:val="21"/>
        </w:rPr>
        <w:t>1911</w:t>
      </w:r>
      <w:r w:rsidR="00A64AD0" w:rsidRPr="00C9217D">
        <w:rPr>
          <w:rFonts w:ascii="Times New Roman" w:hAnsi="Times New Roman" w:hint="eastAsia"/>
          <w:color w:val="000000" w:themeColor="text1"/>
          <w:szCs w:val="21"/>
        </w:rPr>
        <w:t>年前后，金融风潮席卷全国，杭州的票号全部覆灭，钱庄倒了一大片，只有浙江兴业银行侥幸渡过了难关。出现上述风潮的主要原因是</w:t>
      </w:r>
    </w:p>
    <w:p w:rsidR="00A64AD0" w:rsidRPr="00C9217D" w:rsidRDefault="00A64AD0" w:rsidP="00A64AD0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A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．政府实行没收民族资本的政策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B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．社会动荡影响民众对经济的信心</w:t>
      </w:r>
    </w:p>
    <w:p w:rsidR="00A64AD0" w:rsidRPr="00C9217D" w:rsidRDefault="00A64AD0" w:rsidP="00A64AD0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C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．西方制造业资金实力十分雄厚</w:t>
      </w:r>
      <w:r w:rsidRPr="00C9217D">
        <w:rPr>
          <w:rFonts w:ascii="Times New Roman" w:hAnsi="Times New Roman" w:hint="eastAsia"/>
          <w:color w:val="000000" w:themeColor="text1"/>
          <w:szCs w:val="21"/>
        </w:rPr>
        <w:t>            D</w:t>
      </w:r>
      <w:r w:rsidRPr="00C9217D">
        <w:rPr>
          <w:rFonts w:ascii="Times New Roman" w:hAnsi="Times New Roman" w:hint="eastAsia"/>
          <w:color w:val="000000" w:themeColor="text1"/>
          <w:szCs w:val="21"/>
        </w:rPr>
        <w:t>．民族资本主义发展进入萧条时期</w:t>
      </w:r>
    </w:p>
    <w:p w:rsidR="00FD3296" w:rsidRPr="005228DF" w:rsidRDefault="00FD3296" w:rsidP="00FD3296">
      <w:pPr>
        <w:spacing w:line="360" w:lineRule="auto"/>
        <w:ind w:left="420" w:hanging="420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12</w:t>
      </w:r>
      <w:r w:rsidRPr="00C9217D">
        <w:rPr>
          <w:rFonts w:ascii="Times New Roman" w:hAnsi="Times New Roman" w:hint="eastAsia"/>
          <w:color w:val="000000" w:themeColor="text1"/>
          <w:szCs w:val="21"/>
        </w:rPr>
        <w:t>、</w:t>
      </w:r>
      <w:r w:rsidRPr="005228DF">
        <w:rPr>
          <w:rFonts w:ascii="Times New Roman" w:hAnsi="Times New Roman" w:hint="eastAsia"/>
          <w:color w:val="000000" w:themeColor="text1"/>
          <w:szCs w:val="21"/>
        </w:rPr>
        <w:t>1913</w:t>
      </w:r>
      <w:r w:rsidRPr="005228DF">
        <w:rPr>
          <w:rFonts w:ascii="Times New Roman" w:hAnsi="Times New Roman" w:hint="eastAsia"/>
          <w:color w:val="000000" w:themeColor="text1"/>
          <w:szCs w:val="21"/>
        </w:rPr>
        <w:t>年，赵玉森在《共和国本国史》中写道，“约既公布”，“对于战争原因之鸦片禁令，均未只字争及，于是臣民吸用之习蔓延益甚”，“诸外国人反而丑诋之，且或携我国一二烟具陈诸博物馆，以为清国人民风俗之代表矣。”这反映出赵玉</w:t>
      </w:r>
      <w:proofErr w:type="gramStart"/>
      <w:r w:rsidRPr="005228DF">
        <w:rPr>
          <w:rFonts w:ascii="Times New Roman" w:hAnsi="Times New Roman" w:hint="eastAsia"/>
          <w:color w:val="000000" w:themeColor="text1"/>
          <w:szCs w:val="21"/>
        </w:rPr>
        <w:t>森意识</w:t>
      </w:r>
      <w:proofErr w:type="gramEnd"/>
      <w:r w:rsidRPr="005228DF">
        <w:rPr>
          <w:rFonts w:ascii="Times New Roman" w:hAnsi="Times New Roman" w:hint="eastAsia"/>
          <w:color w:val="000000" w:themeColor="text1"/>
          <w:szCs w:val="21"/>
        </w:rPr>
        <w:t>到</w:t>
      </w:r>
    </w:p>
    <w:p w:rsidR="00FD3296" w:rsidRPr="005228DF" w:rsidRDefault="00FD3296" w:rsidP="00FD3296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5228DF">
        <w:rPr>
          <w:rFonts w:ascii="Times New Roman" w:hAnsi="Times New Roman" w:hint="eastAsia"/>
          <w:color w:val="000000" w:themeColor="text1"/>
          <w:szCs w:val="21"/>
        </w:rPr>
        <w:t>A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．孙中山缺乏反对外国勇气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                 B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．烟毒泛滥危害中国国家形象</w:t>
      </w:r>
    </w:p>
    <w:p w:rsidR="00FD3296" w:rsidRPr="005228DF" w:rsidRDefault="00FD3296" w:rsidP="00FD3296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5228DF">
        <w:rPr>
          <w:rFonts w:ascii="Times New Roman" w:hAnsi="Times New Roman" w:hint="eastAsia"/>
          <w:color w:val="000000" w:themeColor="text1"/>
          <w:szCs w:val="21"/>
        </w:rPr>
        <w:t>C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．辛亥革命具有历史局限性</w:t>
      </w:r>
      <w:r w:rsidRPr="005228DF">
        <w:rPr>
          <w:rFonts w:ascii="Times New Roman" w:hAnsi="Times New Roman" w:hint="eastAsia"/>
          <w:color w:val="000000" w:themeColor="text1"/>
          <w:szCs w:val="21"/>
        </w:rPr>
        <w:t>                    D</w:t>
      </w:r>
      <w:r w:rsidRPr="005228DF">
        <w:rPr>
          <w:rFonts w:ascii="Times New Roman" w:hAnsi="Times New Roman" w:hint="eastAsia"/>
          <w:color w:val="000000" w:themeColor="text1"/>
          <w:szCs w:val="21"/>
        </w:rPr>
        <w:t>．鸦片战争深刻影响近代外交</w:t>
      </w:r>
    </w:p>
    <w:p w:rsidR="00371FCD" w:rsidRPr="00C9217D" w:rsidRDefault="00371FCD" w:rsidP="00FD3296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458AA" w:rsidRPr="00F458AA" w:rsidRDefault="00FD3296" w:rsidP="00FD3296">
      <w:pPr>
        <w:spacing w:line="360" w:lineRule="auto"/>
        <w:rPr>
          <w:rFonts w:ascii="Times New Roman" w:hAnsi="Times New Roman"/>
          <w:color w:val="000000" w:themeColor="text1"/>
        </w:rPr>
      </w:pPr>
      <w:r w:rsidRPr="00C9217D">
        <w:rPr>
          <w:rFonts w:ascii="Times New Roman" w:hAnsi="Times New Roman" w:hint="eastAsia"/>
          <w:color w:val="000000" w:themeColor="text1"/>
        </w:rPr>
        <w:t>二、非选择题</w:t>
      </w:r>
    </w:p>
    <w:p w:rsidR="009F72A3" w:rsidRPr="009F72A3" w:rsidRDefault="009F72A3" w:rsidP="009F72A3">
      <w:pPr>
        <w:spacing w:line="360" w:lineRule="auto"/>
        <w:ind w:left="420" w:hanging="420"/>
        <w:rPr>
          <w:rFonts w:ascii="Times New Roman" w:hAnsi="Times New Roman"/>
          <w:color w:val="000000" w:themeColor="text1"/>
          <w:szCs w:val="2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阅读材料，完成下列要求。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(25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 xml:space="preserve">) </w:t>
      </w:r>
    </w:p>
    <w:p w:rsidR="009F72A3" w:rsidRPr="009F72A3" w:rsidRDefault="009F72A3" w:rsidP="009F72A3">
      <w:pPr>
        <w:spacing w:line="360" w:lineRule="auto"/>
        <w:ind w:left="420"/>
        <w:rPr>
          <w:rFonts w:ascii="楷体_GB2312" w:eastAsia="楷体_GB2312" w:hAnsi="Times New Roman"/>
          <w:color w:val="000000" w:themeColor="text1"/>
          <w:szCs w:val="21"/>
        </w:rPr>
      </w:pPr>
      <w:r w:rsidRPr="009F72A3">
        <w:rPr>
          <w:rFonts w:ascii="Times New Roman" w:eastAsia="黑体" w:hAnsi="Times New Roman" w:hint="eastAsia"/>
          <w:color w:val="000000" w:themeColor="text1"/>
          <w:szCs w:val="21"/>
        </w:rPr>
        <w:t>材料</w:t>
      </w:r>
      <w:proofErr w:type="gramStart"/>
      <w:r w:rsidRPr="009F72A3">
        <w:rPr>
          <w:rFonts w:ascii="Times New Roman" w:eastAsia="黑体" w:hAnsi="Times New Roman" w:hint="eastAsia"/>
          <w:color w:val="000000" w:themeColor="text1"/>
          <w:szCs w:val="21"/>
        </w:rPr>
        <w:t>一</w:t>
      </w:r>
      <w:proofErr w:type="gramEnd"/>
      <w:r w:rsidRPr="009F72A3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F72A3">
        <w:rPr>
          <w:rFonts w:ascii="楷体_GB2312" w:eastAsia="楷体_GB2312" w:hAnsi="Times New Roman" w:hint="eastAsia"/>
          <w:color w:val="000000" w:themeColor="text1"/>
          <w:szCs w:val="21"/>
        </w:rPr>
        <w:t xml:space="preserve">文艺复兴以来，欧洲人开始了探索海外世界的热潮，将从全世界搜罗、掠夺的奇珍异宝带到了欧洲。大量私人收藏的发展，为博物馆的藏品积累做了准备。17世纪开始，在人人平等的思想影响之下，许多皇室和贵族的收藏品开始对部分公众开放参观。1683年，牛津大学通过接收英国贵族阿什莫林捐赠的各种器物和动、植矿物标本建立了阿什莫林博物馆，这是世界上第一间永久向公众和学者开放的博物馆，并成为牛津大学的科学研究中心。 </w:t>
      </w:r>
    </w:p>
    <w:p w:rsidR="009F72A3" w:rsidRPr="009F72A3" w:rsidRDefault="009F72A3" w:rsidP="009F72A3">
      <w:pPr>
        <w:widowControl/>
        <w:spacing w:line="360" w:lineRule="auto"/>
        <w:ind w:left="420"/>
        <w:jc w:val="right"/>
        <w:rPr>
          <w:rFonts w:ascii="Times New Roman" w:hAnsi="Times New Roman"/>
          <w:color w:val="000000" w:themeColor="text1"/>
          <w:kern w:val="0"/>
          <w:szCs w:val="21"/>
        </w:rPr>
      </w:pPr>
      <w:r w:rsidRPr="009F72A3">
        <w:rPr>
          <w:rFonts w:ascii="Times New Roman" w:hAnsi="Times New Roman"/>
          <w:color w:val="000000" w:themeColor="text1"/>
          <w:kern w:val="0"/>
          <w:szCs w:val="21"/>
        </w:rPr>
        <w:t>——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摘编</w:t>
      </w:r>
      <w:proofErr w:type="gramStart"/>
      <w:r w:rsidRPr="009F72A3">
        <w:rPr>
          <w:rFonts w:ascii="Times New Roman" w:hAnsi="Times New Roman"/>
          <w:color w:val="000000" w:themeColor="text1"/>
          <w:kern w:val="0"/>
          <w:szCs w:val="21"/>
        </w:rPr>
        <w:t>自池永梅</w:t>
      </w:r>
      <w:proofErr w:type="gramEnd"/>
      <w:r w:rsidRPr="009F72A3">
        <w:rPr>
          <w:rFonts w:ascii="Times New Roman" w:hAnsi="Times New Roman"/>
          <w:color w:val="000000" w:themeColor="text1"/>
          <w:kern w:val="0"/>
          <w:szCs w:val="21"/>
        </w:rPr>
        <w:t>《公共博物馆在欧洲的起源》等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</w:p>
    <w:p w:rsidR="009F72A3" w:rsidRPr="009F72A3" w:rsidRDefault="009F72A3" w:rsidP="009F72A3">
      <w:pPr>
        <w:spacing w:line="360" w:lineRule="auto"/>
        <w:ind w:left="420"/>
        <w:rPr>
          <w:rFonts w:ascii="楷体_GB2312" w:eastAsia="楷体_GB2312" w:hAnsi="Times New Roman"/>
          <w:color w:val="000000" w:themeColor="text1"/>
          <w:szCs w:val="21"/>
        </w:rPr>
      </w:pPr>
      <w:r w:rsidRPr="009F72A3">
        <w:rPr>
          <w:rFonts w:ascii="Times New Roman" w:eastAsia="黑体" w:hAnsi="Times New Roman" w:hint="eastAsia"/>
          <w:color w:val="000000" w:themeColor="text1"/>
          <w:szCs w:val="21"/>
        </w:rPr>
        <w:t>材料二</w:t>
      </w:r>
      <w:r w:rsidRPr="009F72A3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F72A3">
        <w:rPr>
          <w:rFonts w:ascii="楷体_GB2312" w:eastAsia="楷体_GB2312" w:hAnsi="Times New Roman" w:hint="eastAsia"/>
          <w:color w:val="000000" w:themeColor="text1"/>
          <w:szCs w:val="21"/>
        </w:rPr>
        <w:t>晚清人视“博物院”为“新物云集”之地，主要是展示器械枪炮、科学发明、水火电气等对图强御辱“有用”的东西，譬如京师同文馆下属的教学辅助设施——科学博物馆。甲午战后，日本明治维新的显著成果给中国知识阶层沉重警示，博物馆被赋予开启民智的历史使命。1905年，张</w:t>
      </w:r>
      <w:proofErr w:type="gramStart"/>
      <w:r w:rsidRPr="009F72A3">
        <w:rPr>
          <w:rFonts w:ascii="楷体_GB2312" w:eastAsia="楷体_GB2312" w:hAnsi="Times New Roman" w:hint="eastAsia"/>
          <w:color w:val="000000" w:themeColor="text1"/>
          <w:szCs w:val="21"/>
        </w:rPr>
        <w:t>謇</w:t>
      </w:r>
      <w:proofErr w:type="gramEnd"/>
      <w:r w:rsidRPr="009F72A3">
        <w:rPr>
          <w:rFonts w:ascii="楷体_GB2312" w:eastAsia="楷体_GB2312" w:hAnsi="Times New Roman" w:hint="eastAsia"/>
          <w:color w:val="000000" w:themeColor="text1"/>
          <w:szCs w:val="21"/>
        </w:rPr>
        <w:t xml:space="preserve">创办我国第一个公共博物馆——南通博物苑。他认为，文物收藏的目的是“留存往迹，启发未来”。民国建立后，基于“文化之成就，本乎历史之传承，而历史之精神，端在文物之观感”宗旨开设的国立历史博物馆和故宫博物院相继成立，藏品多来自清廷内府，以历史古物为主，参观人数众多。 </w:t>
      </w:r>
    </w:p>
    <w:p w:rsidR="009F72A3" w:rsidRPr="009F72A3" w:rsidRDefault="009F72A3" w:rsidP="009F72A3">
      <w:pPr>
        <w:widowControl/>
        <w:spacing w:line="360" w:lineRule="auto"/>
        <w:ind w:left="420"/>
        <w:jc w:val="right"/>
        <w:rPr>
          <w:rFonts w:ascii="Times New Roman" w:hAnsi="Times New Roman"/>
          <w:color w:val="000000" w:themeColor="text1"/>
          <w:kern w:val="0"/>
          <w:szCs w:val="21"/>
        </w:rPr>
      </w:pPr>
      <w:r w:rsidRPr="009F72A3">
        <w:rPr>
          <w:rFonts w:ascii="Times New Roman" w:hAnsi="Times New Roman"/>
          <w:color w:val="000000" w:themeColor="text1"/>
          <w:kern w:val="0"/>
          <w:szCs w:val="21"/>
        </w:rPr>
        <w:t>——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摘编自李飞《由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“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集新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”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到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“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集旧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”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>：中国近代博物馆的一个演进趋向》等</w:t>
      </w:r>
      <w:r w:rsidRPr="009F72A3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</w:p>
    <w:p w:rsidR="009F72A3" w:rsidRPr="009F72A3" w:rsidRDefault="009F72A3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  <w:r w:rsidRPr="009F72A3">
        <w:rPr>
          <w:rFonts w:ascii="Times New Roman" w:hAnsi="Times New Roman" w:hint="eastAsia"/>
          <w:color w:val="000000" w:themeColor="text1"/>
          <w:szCs w:val="21"/>
        </w:rPr>
        <w:t>根据</w:t>
      </w:r>
      <w:proofErr w:type="gramStart"/>
      <w:r w:rsidRPr="009F72A3">
        <w:rPr>
          <w:rFonts w:ascii="Times New Roman" w:hAnsi="Times New Roman" w:hint="eastAsia"/>
          <w:color w:val="000000" w:themeColor="text1"/>
          <w:szCs w:val="21"/>
        </w:rPr>
        <w:t>材料二并结合</w:t>
      </w:r>
      <w:proofErr w:type="gramEnd"/>
      <w:r w:rsidRPr="009F72A3">
        <w:rPr>
          <w:rFonts w:ascii="Times New Roman" w:hAnsi="Times New Roman" w:hint="eastAsia"/>
          <w:color w:val="000000" w:themeColor="text1"/>
          <w:szCs w:val="21"/>
        </w:rPr>
        <w:t>所学知识，概括近代中国博物馆的发展趋势并简析原因。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(14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 xml:space="preserve">) </w:t>
      </w: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</w:p>
    <w:p w:rsidR="009F72A3" w:rsidRPr="009F72A3" w:rsidRDefault="009F72A3" w:rsidP="009F72A3">
      <w:pPr>
        <w:spacing w:line="360" w:lineRule="auto"/>
        <w:ind w:left="420"/>
        <w:rPr>
          <w:rFonts w:ascii="Times New Roman" w:hAnsi="Times New Roman"/>
          <w:color w:val="000000" w:themeColor="text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>2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  <w:r w:rsidRPr="009F72A3">
        <w:rPr>
          <w:rFonts w:ascii="Times New Roman" w:hAnsi="Times New Roman" w:hint="eastAsia"/>
          <w:color w:val="000000" w:themeColor="text1"/>
          <w:szCs w:val="21"/>
        </w:rPr>
        <w:t>根据材料一、二并结合所学知识，简析博物馆的文化功能。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(5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</w:p>
    <w:p w:rsidR="00371FCD" w:rsidRPr="00C9217D" w:rsidRDefault="00371FC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</w:p>
    <w:p w:rsidR="00371FCD" w:rsidRPr="00C9217D" w:rsidRDefault="00371FCD" w:rsidP="00371FCD">
      <w:pPr>
        <w:spacing w:line="360" w:lineRule="auto"/>
        <w:ind w:left="420" w:hanging="4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泉州七中</w:t>
      </w:r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2021</w:t>
      </w:r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届高三年历史小测</w:t>
      </w:r>
      <w:proofErr w:type="gramStart"/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一</w:t>
      </w:r>
      <w:proofErr w:type="gramEnd"/>
      <w:r w:rsidRPr="00C9217D">
        <w:rPr>
          <w:rFonts w:ascii="Times New Roman" w:hAnsi="Times New Roman" w:hint="eastAsia"/>
          <w:b/>
          <w:color w:val="000000" w:themeColor="text1"/>
          <w:sz w:val="28"/>
          <w:szCs w:val="28"/>
        </w:rPr>
        <w:t>参考答案</w:t>
      </w:r>
    </w:p>
    <w:p w:rsidR="00371FCD" w:rsidRPr="00C9217D" w:rsidRDefault="00C9217D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  <w:r w:rsidRPr="00C9217D">
        <w:rPr>
          <w:rFonts w:ascii="Times New Roman" w:hAnsi="Times New Roman" w:hint="eastAsia"/>
          <w:color w:val="000000" w:themeColor="text1"/>
          <w:szCs w:val="21"/>
        </w:rPr>
        <w:t>1-5</w:t>
      </w:r>
      <w:r w:rsidRPr="00C9217D">
        <w:rPr>
          <w:rFonts w:ascii="Times New Roman" w:hAnsi="Times New Roman"/>
          <w:color w:val="000000" w:themeColor="text1"/>
          <w:szCs w:val="21"/>
        </w:rPr>
        <w:t xml:space="preserve"> B C </w:t>
      </w:r>
      <w:proofErr w:type="spellStart"/>
      <w:r w:rsidRPr="00C9217D">
        <w:rPr>
          <w:rFonts w:ascii="Times New Roman" w:hAnsi="Times New Roman"/>
          <w:color w:val="000000" w:themeColor="text1"/>
          <w:szCs w:val="21"/>
        </w:rPr>
        <w:t>C</w:t>
      </w:r>
      <w:proofErr w:type="spellEnd"/>
      <w:r w:rsidRPr="00C9217D">
        <w:rPr>
          <w:rFonts w:ascii="Times New Roman" w:hAnsi="Times New Roman"/>
          <w:color w:val="000000" w:themeColor="text1"/>
          <w:szCs w:val="21"/>
        </w:rPr>
        <w:t xml:space="preserve"> B A   6-10 D A C </w:t>
      </w:r>
      <w:proofErr w:type="spellStart"/>
      <w:r w:rsidRPr="00C9217D">
        <w:rPr>
          <w:rFonts w:ascii="Times New Roman" w:hAnsi="Times New Roman"/>
          <w:color w:val="000000" w:themeColor="text1"/>
          <w:szCs w:val="21"/>
        </w:rPr>
        <w:t>C</w:t>
      </w:r>
      <w:proofErr w:type="spellEnd"/>
      <w:r w:rsidRPr="00C9217D">
        <w:rPr>
          <w:rFonts w:ascii="Times New Roman" w:hAnsi="Times New Roman"/>
          <w:color w:val="000000" w:themeColor="text1"/>
          <w:szCs w:val="21"/>
        </w:rPr>
        <w:t xml:space="preserve"> </w:t>
      </w:r>
      <w:proofErr w:type="gramStart"/>
      <w:r w:rsidRPr="00C9217D">
        <w:rPr>
          <w:rFonts w:ascii="Times New Roman" w:hAnsi="Times New Roman"/>
          <w:color w:val="000000" w:themeColor="text1"/>
          <w:szCs w:val="21"/>
        </w:rPr>
        <w:t>B  11</w:t>
      </w:r>
      <w:proofErr w:type="gramEnd"/>
      <w:r w:rsidRPr="00C9217D">
        <w:rPr>
          <w:rFonts w:ascii="Times New Roman" w:hAnsi="Times New Roman"/>
          <w:color w:val="000000" w:themeColor="text1"/>
          <w:szCs w:val="21"/>
        </w:rPr>
        <w:t xml:space="preserve">-12 B </w:t>
      </w:r>
      <w:proofErr w:type="spellStart"/>
      <w:r w:rsidRPr="00C9217D">
        <w:rPr>
          <w:rFonts w:ascii="Times New Roman" w:hAnsi="Times New Roman"/>
          <w:color w:val="000000" w:themeColor="text1"/>
          <w:szCs w:val="21"/>
        </w:rPr>
        <w:t>B</w:t>
      </w:r>
      <w:proofErr w:type="spellEnd"/>
      <w:r w:rsidRPr="00C9217D">
        <w:rPr>
          <w:rFonts w:ascii="Times New Roman" w:hAnsi="Times New Roman"/>
          <w:color w:val="000000" w:themeColor="text1"/>
          <w:szCs w:val="21"/>
        </w:rPr>
        <w:t xml:space="preserve"> </w:t>
      </w:r>
    </w:p>
    <w:p w:rsidR="000A22EB" w:rsidRPr="00C9217D" w:rsidRDefault="009F72A3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>1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  <w:r w:rsidRPr="009F72A3">
        <w:rPr>
          <w:rFonts w:ascii="Times New Roman" w:hAnsi="Times New Roman" w:hint="eastAsia"/>
          <w:color w:val="000000" w:themeColor="text1"/>
          <w:szCs w:val="21"/>
        </w:rPr>
        <w:t>趋向：从展示工业文明成果走向展示历史文物；走向独立和专业发展；公共性不断增强；民族性不断增强。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Pr="009F72A3">
        <w:rPr>
          <w:rFonts w:ascii="Times New Roman" w:hAnsi="Times New Roman" w:hint="eastAsia"/>
          <w:color w:val="000000" w:themeColor="text1"/>
          <w:szCs w:val="21"/>
        </w:rPr>
        <w:t>每点</w:t>
      </w:r>
      <w:r w:rsidRPr="009F72A3">
        <w:rPr>
          <w:rFonts w:ascii="Times New Roman" w:hAnsi="Times New Roman" w:hint="eastAsia"/>
          <w:color w:val="000000" w:themeColor="text1"/>
          <w:szCs w:val="21"/>
        </w:rPr>
        <w:t>3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分，共</w:t>
      </w:r>
      <w:r w:rsidRPr="009F72A3">
        <w:rPr>
          <w:rFonts w:ascii="Times New Roman" w:hAnsi="Times New Roman" w:hint="eastAsia"/>
          <w:color w:val="000000" w:themeColor="text1"/>
          <w:szCs w:val="21"/>
        </w:rPr>
        <w:t>6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</w:p>
    <w:p w:rsidR="009F72A3" w:rsidRPr="009F72A3" w:rsidRDefault="009F72A3" w:rsidP="009F72A3">
      <w:pPr>
        <w:spacing w:line="360" w:lineRule="auto"/>
        <w:ind w:left="420" w:hanging="100"/>
        <w:rPr>
          <w:rFonts w:ascii="Times New Roman" w:hAnsi="Times New Roman"/>
          <w:color w:val="000000" w:themeColor="text1"/>
          <w:szCs w:val="2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原因：民族危机不断加深，救亡图存的需要；爱国意识进一步觉醒；西学东</w:t>
      </w:r>
      <w:proofErr w:type="gramStart"/>
      <w:r w:rsidRPr="009F72A3">
        <w:rPr>
          <w:rFonts w:ascii="Times New Roman" w:hAnsi="Times New Roman" w:hint="eastAsia"/>
          <w:color w:val="000000" w:themeColor="text1"/>
          <w:szCs w:val="21"/>
        </w:rPr>
        <w:t>渐不断</w:t>
      </w:r>
      <w:proofErr w:type="gramEnd"/>
      <w:r w:rsidRPr="009F72A3">
        <w:rPr>
          <w:rFonts w:ascii="Times New Roman" w:hAnsi="Times New Roman" w:hint="eastAsia"/>
          <w:color w:val="000000" w:themeColor="text1"/>
          <w:szCs w:val="21"/>
        </w:rPr>
        <w:t>深入；知识分子的推动；对西方文明的反思；对传统文化的重视。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Pr="009F72A3">
        <w:rPr>
          <w:rFonts w:ascii="Times New Roman" w:hAnsi="Times New Roman" w:hint="eastAsia"/>
          <w:color w:val="000000" w:themeColor="text1"/>
          <w:szCs w:val="21"/>
        </w:rPr>
        <w:t>每点</w:t>
      </w:r>
      <w:r w:rsidRPr="009F72A3">
        <w:rPr>
          <w:rFonts w:ascii="Times New Roman" w:hAnsi="Times New Roman" w:hint="eastAsia"/>
          <w:color w:val="000000" w:themeColor="text1"/>
          <w:szCs w:val="21"/>
        </w:rPr>
        <w:t>2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分，共</w:t>
      </w:r>
      <w:r w:rsidRPr="009F72A3">
        <w:rPr>
          <w:rFonts w:ascii="Times New Roman" w:hAnsi="Times New Roman" w:hint="eastAsia"/>
          <w:color w:val="000000" w:themeColor="text1"/>
          <w:szCs w:val="21"/>
        </w:rPr>
        <w:t>8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 xml:space="preserve">) </w:t>
      </w:r>
    </w:p>
    <w:p w:rsidR="009F72A3" w:rsidRPr="00C9217D" w:rsidRDefault="009F72A3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  <w:r w:rsidRPr="009F72A3">
        <w:rPr>
          <w:rFonts w:ascii="Times New Roman" w:hAnsi="Times New Roman" w:hint="eastAsia"/>
          <w:color w:val="000000" w:themeColor="text1"/>
          <w:szCs w:val="21"/>
        </w:rPr>
        <w:t>(</w:t>
      </w:r>
      <w:r w:rsidR="000A22EB" w:rsidRPr="00C9217D">
        <w:rPr>
          <w:rFonts w:ascii="Times New Roman" w:hAnsi="Times New Roman" w:hint="eastAsia"/>
          <w:color w:val="000000" w:themeColor="text1"/>
          <w:szCs w:val="21"/>
        </w:rPr>
        <w:t>2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功能：推动科学文化研究；丰富人们的文化生活；激发爱国热情与民族自信；传承和发展优秀传统文化；保护文化遗产。</w:t>
      </w:r>
      <w:r w:rsidRPr="009F72A3">
        <w:rPr>
          <w:rFonts w:ascii="Times New Roman" w:hAnsi="Times New Roman" w:hint="eastAsia"/>
          <w:color w:val="000000" w:themeColor="text1"/>
          <w:szCs w:val="21"/>
        </w:rPr>
        <w:t>(1</w:t>
      </w:r>
      <w:r w:rsidRPr="009F72A3">
        <w:rPr>
          <w:rFonts w:ascii="Times New Roman" w:hAnsi="Times New Roman" w:hint="eastAsia"/>
          <w:color w:val="000000" w:themeColor="text1"/>
          <w:szCs w:val="21"/>
        </w:rPr>
        <w:t>点</w:t>
      </w:r>
      <w:r w:rsidRPr="009F72A3">
        <w:rPr>
          <w:rFonts w:ascii="Times New Roman" w:hAnsi="Times New Roman" w:hint="eastAsia"/>
          <w:color w:val="000000" w:themeColor="text1"/>
          <w:szCs w:val="21"/>
        </w:rPr>
        <w:t>2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分，</w:t>
      </w:r>
      <w:r w:rsidRPr="009F72A3">
        <w:rPr>
          <w:rFonts w:ascii="Times New Roman" w:hAnsi="Times New Roman" w:hint="eastAsia"/>
          <w:color w:val="000000" w:themeColor="text1"/>
          <w:szCs w:val="21"/>
        </w:rPr>
        <w:t>2</w:t>
      </w:r>
      <w:r w:rsidRPr="009F72A3">
        <w:rPr>
          <w:rFonts w:ascii="Times New Roman" w:hAnsi="Times New Roman" w:hint="eastAsia"/>
          <w:color w:val="000000" w:themeColor="text1"/>
          <w:szCs w:val="21"/>
        </w:rPr>
        <w:t>点</w:t>
      </w:r>
      <w:r w:rsidRPr="009F72A3">
        <w:rPr>
          <w:rFonts w:ascii="Times New Roman" w:hAnsi="Times New Roman" w:hint="eastAsia"/>
          <w:color w:val="000000" w:themeColor="text1"/>
          <w:szCs w:val="21"/>
        </w:rPr>
        <w:t>4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分，</w:t>
      </w:r>
      <w:r w:rsidRPr="009F72A3">
        <w:rPr>
          <w:rFonts w:ascii="Times New Roman" w:hAnsi="Times New Roman" w:hint="eastAsia"/>
          <w:color w:val="000000" w:themeColor="text1"/>
          <w:szCs w:val="21"/>
        </w:rPr>
        <w:t>3</w:t>
      </w:r>
      <w:r w:rsidRPr="009F72A3">
        <w:rPr>
          <w:rFonts w:ascii="Times New Roman" w:hAnsi="Times New Roman" w:hint="eastAsia"/>
          <w:color w:val="000000" w:themeColor="text1"/>
          <w:szCs w:val="21"/>
        </w:rPr>
        <w:t>点</w:t>
      </w:r>
      <w:r w:rsidRPr="009F72A3">
        <w:rPr>
          <w:rFonts w:ascii="Times New Roman" w:hAnsi="Times New Roman" w:hint="eastAsia"/>
          <w:color w:val="000000" w:themeColor="text1"/>
          <w:szCs w:val="21"/>
        </w:rPr>
        <w:t>5</w:t>
      </w:r>
      <w:r w:rsidRPr="009F72A3">
        <w:rPr>
          <w:rFonts w:ascii="Times New Roman" w:hAnsi="Times New Roman" w:hint="eastAsia"/>
          <w:color w:val="000000" w:themeColor="text1"/>
          <w:szCs w:val="21"/>
        </w:rPr>
        <w:t>分</w:t>
      </w:r>
      <w:r w:rsidRPr="009F72A3">
        <w:rPr>
          <w:rFonts w:ascii="Times New Roman" w:hAnsi="Times New Roman" w:hint="eastAsia"/>
          <w:color w:val="000000" w:themeColor="text1"/>
          <w:szCs w:val="21"/>
        </w:rPr>
        <w:t>)</w:t>
      </w:r>
    </w:p>
    <w:p w:rsidR="00371FCD" w:rsidRPr="00C9217D" w:rsidRDefault="00371FCD" w:rsidP="009F72A3">
      <w:pPr>
        <w:spacing w:line="360" w:lineRule="auto"/>
        <w:ind w:left="420"/>
        <w:rPr>
          <w:rFonts w:ascii="Times New Roman" w:hAnsi="Times New Roman"/>
          <w:color w:val="000000" w:themeColor="text1"/>
          <w:szCs w:val="21"/>
        </w:rPr>
      </w:pPr>
      <w:bookmarkStart w:id="0" w:name="_GoBack"/>
      <w:bookmarkEnd w:id="0"/>
    </w:p>
    <w:sectPr w:rsidR="00371FCD" w:rsidRPr="00C9217D" w:rsidSect="00371FC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E9" w:rsidRDefault="006B1FE9" w:rsidP="000A22EB">
      <w:r>
        <w:separator/>
      </w:r>
    </w:p>
  </w:endnote>
  <w:endnote w:type="continuationSeparator" w:id="0">
    <w:p w:rsidR="006B1FE9" w:rsidRDefault="006B1FE9" w:rsidP="000A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766170"/>
      <w:docPartObj>
        <w:docPartGallery w:val="Page Numbers (Bottom of Page)"/>
        <w:docPartUnique/>
      </w:docPartObj>
    </w:sdtPr>
    <w:sdtEndPr/>
    <w:sdtContent>
      <w:p w:rsidR="000A22EB" w:rsidRDefault="000A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FEE" w:rsidRPr="00A11FEE">
          <w:rPr>
            <w:noProof/>
            <w:lang w:val="zh-CN"/>
          </w:rPr>
          <w:t>3</w:t>
        </w:r>
        <w:r>
          <w:fldChar w:fldCharType="end"/>
        </w:r>
      </w:p>
    </w:sdtContent>
  </w:sdt>
  <w:p w:rsidR="000A22EB" w:rsidRDefault="000A22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E9" w:rsidRDefault="006B1FE9" w:rsidP="000A22EB">
      <w:r>
        <w:separator/>
      </w:r>
    </w:p>
  </w:footnote>
  <w:footnote w:type="continuationSeparator" w:id="0">
    <w:p w:rsidR="006B1FE9" w:rsidRDefault="006B1FE9" w:rsidP="000A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1"/>
    <w:rsid w:val="000343FF"/>
    <w:rsid w:val="000A22EB"/>
    <w:rsid w:val="00370C18"/>
    <w:rsid w:val="00371FCD"/>
    <w:rsid w:val="005228DF"/>
    <w:rsid w:val="006B1FE9"/>
    <w:rsid w:val="006B6A4A"/>
    <w:rsid w:val="006E57C2"/>
    <w:rsid w:val="00757C80"/>
    <w:rsid w:val="009A1021"/>
    <w:rsid w:val="009F72A3"/>
    <w:rsid w:val="00A11FEE"/>
    <w:rsid w:val="00A64AD0"/>
    <w:rsid w:val="00C84FCC"/>
    <w:rsid w:val="00C9217D"/>
    <w:rsid w:val="00CE1D8F"/>
    <w:rsid w:val="00D11BDE"/>
    <w:rsid w:val="00D83A3F"/>
    <w:rsid w:val="00F458AA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E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37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E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37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505</Words>
  <Characters>2879</Characters>
  <Application>Microsoft Office Word</Application>
  <DocSecurity>0</DocSecurity>
  <Lines>23</Lines>
  <Paragraphs>6</Paragraphs>
  <ScaleCrop>false</ScaleCrop>
  <Company>DoubleOX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aluo</dc:creator>
  <cp:keywords/>
  <dc:description/>
  <cp:lastModifiedBy>Asus</cp:lastModifiedBy>
  <cp:revision>7</cp:revision>
  <dcterms:created xsi:type="dcterms:W3CDTF">2020-08-20T05:27:00Z</dcterms:created>
  <dcterms:modified xsi:type="dcterms:W3CDTF">2020-09-13T10:18:00Z</dcterms:modified>
</cp:coreProperties>
</file>