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2CD" w:rsidRDefault="008F0E1F">
      <w:pPr>
        <w:spacing w:after="0"/>
        <w:ind w:firstLineChars="1400" w:firstLine="29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/>
          <w:sz w:val="21"/>
          <w:szCs w:val="21"/>
        </w:rPr>
        <w:t>地理模拟试卷</w:t>
      </w:r>
      <w:r w:rsidR="00A74825">
        <w:rPr>
          <w:rFonts w:asciiTheme="majorEastAsia" w:eastAsiaTheme="majorEastAsia" w:hAnsiTheme="majorEastAsia"/>
          <w:sz w:val="21"/>
          <w:szCs w:val="21"/>
        </w:rPr>
        <w:t>四</w:t>
      </w:r>
    </w:p>
    <w:p w:rsidR="001C42CD" w:rsidRDefault="008F0E1F">
      <w:pPr>
        <w:spacing w:after="0"/>
        <w:ind w:firstLineChars="900" w:firstLine="189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（考试时间：30分钟；满分：100分）</w:t>
      </w:r>
    </w:p>
    <w:p w:rsidR="001C42CD" w:rsidRDefault="008F0E1F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一、选择题（下列各题的选项中，只有一个最符合题意。每小题2分，共60分）</w:t>
      </w:r>
    </w:p>
    <w:p w:rsidR="00012525" w:rsidRPr="00434555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434555">
        <w:rPr>
          <w:rFonts w:asciiTheme="majorEastAsia" w:eastAsiaTheme="majorEastAsia" w:hAnsiTheme="majorEastAsia" w:hint="eastAsia"/>
          <w:sz w:val="21"/>
          <w:szCs w:val="21"/>
        </w:rPr>
        <w:t>1．下列铁路干线，受地质灾害影响最大的是（   ）。</w:t>
      </w:r>
    </w:p>
    <w:p w:rsidR="00012525" w:rsidRPr="00434555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434555">
        <w:rPr>
          <w:rFonts w:asciiTheme="majorEastAsia" w:eastAsiaTheme="majorEastAsia" w:hAnsiTheme="majorEastAsia" w:hint="eastAsia"/>
          <w:sz w:val="21"/>
          <w:szCs w:val="21"/>
        </w:rPr>
        <w:t xml:space="preserve">   A．京哈线       B.南昆线       C.陇海线       D.京九线</w:t>
      </w:r>
    </w:p>
    <w:p w:rsidR="00012525" w:rsidRPr="00434555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434555">
        <w:rPr>
          <w:rFonts w:asciiTheme="majorEastAsia" w:eastAsiaTheme="majorEastAsia" w:hAnsiTheme="majorEastAsia" w:hint="eastAsia"/>
          <w:sz w:val="21"/>
          <w:szCs w:val="21"/>
        </w:rPr>
        <w:t xml:space="preserve">   </w:t>
      </w:r>
      <w:r w:rsidRPr="00434555">
        <w:rPr>
          <w:rFonts w:asciiTheme="majorEastAsia" w:eastAsiaTheme="majorEastAsia" w:hAnsiTheme="majorEastAsia" w:cs="楷体" w:hint="eastAsia"/>
          <w:sz w:val="21"/>
          <w:szCs w:val="21"/>
        </w:rPr>
        <w:t xml:space="preserve"> 图2—5—1是四种运输方式的距离与运价关系图，读图回答2</w:t>
      </w:r>
      <w:r w:rsidRPr="00434555">
        <w:rPr>
          <w:rFonts w:asciiTheme="majorEastAsia" w:eastAsiaTheme="majorEastAsia" w:hAnsiTheme="majorEastAsia" w:hint="eastAsia"/>
          <w:sz w:val="21"/>
          <w:szCs w:val="21"/>
        </w:rPr>
        <w:t>～</w:t>
      </w:r>
      <w:r w:rsidRPr="00434555">
        <w:rPr>
          <w:rFonts w:asciiTheme="majorEastAsia" w:eastAsiaTheme="majorEastAsia" w:hAnsiTheme="majorEastAsia" w:cs="楷体" w:hint="eastAsia"/>
          <w:sz w:val="21"/>
          <w:szCs w:val="21"/>
        </w:rPr>
        <w:t>3题。</w:t>
      </w:r>
    </w:p>
    <w:p w:rsidR="00012525" w:rsidRPr="00434555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434555">
        <w:rPr>
          <w:rFonts w:asciiTheme="majorEastAsia" w:eastAsiaTheme="majorEastAsia" w:hAnsiTheme="majorEastAsia"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19685</wp:posOffset>
            </wp:positionV>
            <wp:extent cx="1381125" cy="1519555"/>
            <wp:effectExtent l="19050" t="0" r="9525" b="0"/>
            <wp:wrapSquare wrapText="bothSides"/>
            <wp:docPr id="2" name="图片 157" descr="~TMP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7" descr="~TMP00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4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51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4555">
        <w:rPr>
          <w:rFonts w:asciiTheme="majorEastAsia" w:eastAsiaTheme="majorEastAsia" w:hAnsiTheme="majorEastAsia" w:hint="eastAsia"/>
          <w:sz w:val="21"/>
          <w:szCs w:val="21"/>
        </w:rPr>
        <w:t>2．图中的A、B、C、D四条曲线分别代表（   ）。</w:t>
      </w:r>
    </w:p>
    <w:p w:rsidR="00012525" w:rsidRPr="00434555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434555">
        <w:rPr>
          <w:rFonts w:asciiTheme="majorEastAsia" w:eastAsiaTheme="majorEastAsia" w:hAnsiTheme="majorEastAsia" w:hint="eastAsia"/>
          <w:sz w:val="21"/>
          <w:szCs w:val="21"/>
        </w:rPr>
        <w:t xml:space="preserve">   A．铁路、管道、公路、空运</w:t>
      </w:r>
    </w:p>
    <w:p w:rsidR="00012525" w:rsidRPr="00434555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434555">
        <w:rPr>
          <w:rFonts w:asciiTheme="majorEastAsia" w:eastAsiaTheme="majorEastAsia" w:hAnsiTheme="majorEastAsia" w:hint="eastAsia"/>
          <w:sz w:val="21"/>
          <w:szCs w:val="21"/>
        </w:rPr>
        <w:t xml:space="preserve">   B.公路、铁路、空运、管道</w:t>
      </w:r>
    </w:p>
    <w:p w:rsidR="00012525" w:rsidRPr="00434555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434555">
        <w:rPr>
          <w:rFonts w:asciiTheme="majorEastAsia" w:eastAsiaTheme="majorEastAsia" w:hAnsiTheme="majorEastAsia" w:hint="eastAsia"/>
          <w:sz w:val="21"/>
          <w:szCs w:val="21"/>
        </w:rPr>
        <w:t xml:space="preserve">   C．空运、海运、公路、管道</w:t>
      </w:r>
    </w:p>
    <w:p w:rsidR="00012525" w:rsidRPr="00434555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434555">
        <w:rPr>
          <w:rFonts w:asciiTheme="majorEastAsia" w:eastAsiaTheme="majorEastAsia" w:hAnsiTheme="majorEastAsia" w:hint="eastAsia"/>
          <w:sz w:val="21"/>
          <w:szCs w:val="21"/>
        </w:rPr>
        <w:t xml:space="preserve">   D．水运、铁路、公路、空运</w:t>
      </w:r>
    </w:p>
    <w:p w:rsidR="00012525" w:rsidRPr="00434555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434555">
        <w:rPr>
          <w:rFonts w:asciiTheme="majorEastAsia" w:eastAsiaTheme="majorEastAsia" w:hAnsiTheme="majorEastAsia" w:hint="eastAsia"/>
          <w:sz w:val="21"/>
          <w:szCs w:val="21"/>
        </w:rPr>
        <w:t>3．从大庆运输5万吨原油到福建泉州的炼油厂，最</w:t>
      </w:r>
    </w:p>
    <w:p w:rsidR="00012525" w:rsidRPr="00434555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434555">
        <w:rPr>
          <w:rFonts w:asciiTheme="majorEastAsia" w:eastAsiaTheme="majorEastAsia" w:hAnsiTheme="majorEastAsia" w:hint="eastAsia"/>
          <w:sz w:val="21"/>
          <w:szCs w:val="21"/>
        </w:rPr>
        <w:t>合理的运输方式是（   ）。</w:t>
      </w:r>
    </w:p>
    <w:p w:rsidR="00012525" w:rsidRPr="00434555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434555">
        <w:rPr>
          <w:rFonts w:asciiTheme="majorEastAsia" w:eastAsiaTheme="majorEastAsia" w:hAnsiTheme="majorEastAsia" w:hint="eastAsia"/>
          <w:sz w:val="21"/>
          <w:szCs w:val="21"/>
        </w:rPr>
        <w:t xml:space="preserve">   A．管道、海运        B.铁路、海运</w:t>
      </w:r>
    </w:p>
    <w:p w:rsidR="00012525" w:rsidRPr="00434555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434555">
        <w:rPr>
          <w:rFonts w:asciiTheme="majorEastAsia" w:eastAsiaTheme="majorEastAsia" w:hAnsiTheme="majorEastAsia" w:hint="eastAsia"/>
          <w:sz w:val="21"/>
          <w:szCs w:val="21"/>
        </w:rPr>
        <w:t xml:space="preserve">   C．管道、铁路        D.铁路、公路</w:t>
      </w:r>
    </w:p>
    <w:p w:rsidR="00012525" w:rsidRPr="00434555" w:rsidRDefault="00012525" w:rsidP="00434555">
      <w:pPr>
        <w:spacing w:after="0"/>
        <w:ind w:firstLineChars="100" w:firstLine="210"/>
        <w:rPr>
          <w:rFonts w:asciiTheme="majorEastAsia" w:eastAsiaTheme="majorEastAsia" w:hAnsiTheme="majorEastAsia" w:cs="宋体"/>
          <w:color w:val="000000"/>
          <w:sz w:val="21"/>
          <w:szCs w:val="21"/>
        </w:rPr>
      </w:pPr>
      <w:r w:rsidRPr="00434555">
        <w:rPr>
          <w:rFonts w:asciiTheme="majorEastAsia" w:eastAsiaTheme="majorEastAsia" w:hAnsiTheme="majorEastAsia" w:cs="宋体" w:hint="eastAsia"/>
          <w:noProof/>
          <w:sz w:val="21"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22225</wp:posOffset>
            </wp:positionV>
            <wp:extent cx="2682240" cy="1463675"/>
            <wp:effectExtent l="19050" t="0" r="3810" b="0"/>
            <wp:wrapTight wrapText="bothSides">
              <wp:wrapPolygon edited="0">
                <wp:start x="-153" y="0"/>
                <wp:lineTo x="-153" y="21366"/>
                <wp:lineTo x="21631" y="21366"/>
                <wp:lineTo x="21631" y="0"/>
                <wp:lineTo x="-153" y="0"/>
              </wp:wrapPolygon>
            </wp:wrapTight>
            <wp:docPr id="3" name="图片 158" descr="HWOCRTEMP_ROC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8" descr="HWOCRTEMP_ROC17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46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4555">
        <w:rPr>
          <w:rFonts w:asciiTheme="majorEastAsia" w:eastAsiaTheme="majorEastAsia" w:hAnsiTheme="majorEastAsia" w:cs="宋体" w:hint="eastAsia"/>
          <w:color w:val="000000"/>
          <w:sz w:val="21"/>
          <w:szCs w:val="21"/>
        </w:rPr>
        <w:t xml:space="preserve">  </w:t>
      </w:r>
      <w:r w:rsidRPr="00434555">
        <w:rPr>
          <w:rFonts w:asciiTheme="majorEastAsia" w:eastAsiaTheme="majorEastAsia" w:hAnsiTheme="majorEastAsia" w:cs="楷体" w:hint="eastAsia"/>
          <w:color w:val="000000"/>
          <w:sz w:val="21"/>
          <w:szCs w:val="21"/>
        </w:rPr>
        <w:t>图2-5-2为某国统计的交通工具运行目的比例示意图。读图回答4～5题。</w:t>
      </w:r>
    </w:p>
    <w:p w:rsidR="00012525" w:rsidRPr="00434555" w:rsidRDefault="00012525" w:rsidP="00434555">
      <w:pPr>
        <w:spacing w:after="0"/>
        <w:rPr>
          <w:rFonts w:asciiTheme="majorEastAsia" w:eastAsiaTheme="majorEastAsia" w:hAnsiTheme="majorEastAsia" w:cs="宋体"/>
          <w:color w:val="000000"/>
          <w:sz w:val="21"/>
          <w:szCs w:val="21"/>
        </w:rPr>
      </w:pPr>
      <w:r w:rsidRPr="00434555">
        <w:rPr>
          <w:rFonts w:asciiTheme="majorEastAsia" w:eastAsiaTheme="majorEastAsia" w:hAnsiTheme="majorEastAsia" w:cs="宋体" w:hint="eastAsia"/>
          <w:color w:val="000000"/>
          <w:sz w:val="21"/>
          <w:szCs w:val="21"/>
        </w:rPr>
        <w:t xml:space="preserve">4．图中两条曲线可能是(    )。    </w:t>
      </w:r>
    </w:p>
    <w:p w:rsidR="00012525" w:rsidRPr="00434555" w:rsidRDefault="00012525" w:rsidP="00434555">
      <w:pPr>
        <w:spacing w:after="0"/>
        <w:rPr>
          <w:rFonts w:asciiTheme="majorEastAsia" w:eastAsiaTheme="majorEastAsia" w:hAnsiTheme="majorEastAsia" w:cs="宋体"/>
          <w:color w:val="000000"/>
          <w:sz w:val="21"/>
          <w:szCs w:val="21"/>
        </w:rPr>
      </w:pPr>
      <w:r w:rsidRPr="00434555">
        <w:rPr>
          <w:rFonts w:asciiTheme="majorEastAsia" w:eastAsiaTheme="majorEastAsia" w:hAnsiTheme="majorEastAsia" w:cs="宋体" w:hint="eastAsia"/>
          <w:color w:val="000000"/>
          <w:sz w:val="21"/>
          <w:szCs w:val="21"/>
        </w:rPr>
        <w:t xml:space="preserve">   A．实线是上、下班交通，虚线是购物交通</w:t>
      </w:r>
    </w:p>
    <w:p w:rsidR="00012525" w:rsidRPr="00434555" w:rsidRDefault="00012525" w:rsidP="00434555">
      <w:pPr>
        <w:spacing w:after="0"/>
        <w:rPr>
          <w:rFonts w:asciiTheme="majorEastAsia" w:eastAsiaTheme="majorEastAsia" w:hAnsiTheme="majorEastAsia" w:cs="宋体"/>
          <w:color w:val="000000"/>
          <w:sz w:val="21"/>
          <w:szCs w:val="21"/>
        </w:rPr>
      </w:pPr>
      <w:r w:rsidRPr="00434555">
        <w:rPr>
          <w:rFonts w:asciiTheme="majorEastAsia" w:eastAsiaTheme="majorEastAsia" w:hAnsiTheme="majorEastAsia" w:cs="宋体" w:hint="eastAsia"/>
          <w:color w:val="000000"/>
          <w:sz w:val="21"/>
          <w:szCs w:val="21"/>
        </w:rPr>
        <w:t xml:space="preserve">   B．实线是购物交通，虚线是上、下班交通</w:t>
      </w:r>
    </w:p>
    <w:p w:rsidR="00012525" w:rsidRPr="00434555" w:rsidRDefault="00012525" w:rsidP="00434555">
      <w:pPr>
        <w:spacing w:after="0"/>
        <w:rPr>
          <w:rFonts w:asciiTheme="majorEastAsia" w:eastAsiaTheme="majorEastAsia" w:hAnsiTheme="majorEastAsia" w:cs="宋体"/>
          <w:color w:val="000000"/>
          <w:sz w:val="21"/>
          <w:szCs w:val="21"/>
        </w:rPr>
      </w:pPr>
      <w:r w:rsidRPr="00434555">
        <w:rPr>
          <w:rFonts w:asciiTheme="majorEastAsia" w:eastAsiaTheme="majorEastAsia" w:hAnsiTheme="majorEastAsia" w:cs="宋体" w:hint="eastAsia"/>
          <w:color w:val="000000"/>
          <w:sz w:val="21"/>
          <w:szCs w:val="21"/>
        </w:rPr>
        <w:t xml:space="preserve">   C．实线是货物交通，虚线是购物交通  </w:t>
      </w:r>
    </w:p>
    <w:p w:rsidR="00012525" w:rsidRPr="00434555" w:rsidRDefault="00012525" w:rsidP="00434555">
      <w:pPr>
        <w:spacing w:after="0"/>
        <w:rPr>
          <w:rFonts w:asciiTheme="majorEastAsia" w:eastAsiaTheme="majorEastAsia" w:hAnsiTheme="majorEastAsia" w:cs="宋体"/>
          <w:color w:val="000000"/>
          <w:sz w:val="21"/>
          <w:szCs w:val="21"/>
        </w:rPr>
      </w:pPr>
      <w:r w:rsidRPr="00434555">
        <w:rPr>
          <w:rFonts w:asciiTheme="majorEastAsia" w:eastAsiaTheme="majorEastAsia" w:hAnsiTheme="majorEastAsia" w:cs="宋体" w:hint="eastAsia"/>
          <w:color w:val="000000"/>
          <w:sz w:val="21"/>
          <w:szCs w:val="21"/>
        </w:rPr>
        <w:t xml:space="preserve">   D．实线是购物交通，虚线是货物交通</w:t>
      </w:r>
    </w:p>
    <w:p w:rsidR="00012525" w:rsidRPr="00434555" w:rsidRDefault="00012525" w:rsidP="00434555">
      <w:pPr>
        <w:spacing w:after="0"/>
        <w:rPr>
          <w:rFonts w:asciiTheme="majorEastAsia" w:eastAsiaTheme="majorEastAsia" w:hAnsiTheme="majorEastAsia" w:cs="宋体"/>
          <w:color w:val="000000"/>
          <w:sz w:val="21"/>
          <w:szCs w:val="21"/>
        </w:rPr>
      </w:pPr>
      <w:r w:rsidRPr="00434555">
        <w:rPr>
          <w:rFonts w:asciiTheme="majorEastAsia" w:eastAsiaTheme="majorEastAsia" w:hAnsiTheme="majorEastAsia" w:cs="宋体" w:hint="eastAsia"/>
          <w:color w:val="000000"/>
          <w:sz w:val="21"/>
          <w:szCs w:val="21"/>
        </w:rPr>
        <w:t>5．为解决大城市的交通拥堵问题，下列措施可行的是(    )</w:t>
      </w:r>
    </w:p>
    <w:p w:rsidR="00012525" w:rsidRPr="00434555" w:rsidRDefault="00012525" w:rsidP="00434555">
      <w:pPr>
        <w:spacing w:after="0"/>
        <w:ind w:firstLineChars="150" w:firstLine="315"/>
        <w:rPr>
          <w:rFonts w:asciiTheme="majorEastAsia" w:eastAsiaTheme="majorEastAsia" w:hAnsiTheme="majorEastAsia" w:cs="宋体"/>
          <w:color w:val="000000"/>
          <w:sz w:val="21"/>
          <w:szCs w:val="21"/>
        </w:rPr>
      </w:pPr>
      <w:r w:rsidRPr="00434555">
        <w:rPr>
          <w:rFonts w:asciiTheme="majorEastAsia" w:eastAsiaTheme="majorEastAsia" w:hAnsiTheme="majorEastAsia" w:cs="宋体" w:hint="eastAsia"/>
          <w:color w:val="000000"/>
          <w:sz w:val="21"/>
          <w:szCs w:val="21"/>
        </w:rPr>
        <w:t xml:space="preserve">A．大力发展私人汽车                       B．大力发展公共交通  </w:t>
      </w:r>
    </w:p>
    <w:p w:rsidR="00012525" w:rsidRPr="00434555" w:rsidRDefault="00012525" w:rsidP="00434555">
      <w:pPr>
        <w:spacing w:after="0"/>
        <w:ind w:firstLineChars="150" w:firstLine="315"/>
        <w:rPr>
          <w:rFonts w:asciiTheme="majorEastAsia" w:eastAsiaTheme="majorEastAsia" w:hAnsiTheme="majorEastAsia" w:cs="宋体"/>
          <w:color w:val="000000"/>
          <w:sz w:val="21"/>
          <w:szCs w:val="21"/>
        </w:rPr>
      </w:pPr>
      <w:r w:rsidRPr="00434555">
        <w:rPr>
          <w:rFonts w:asciiTheme="majorEastAsia" w:eastAsiaTheme="majorEastAsia" w:hAnsiTheme="majorEastAsia" w:cs="宋体" w:hint="eastAsia"/>
          <w:color w:val="000000"/>
          <w:sz w:val="21"/>
          <w:szCs w:val="21"/>
        </w:rPr>
        <w:t>C．限制汽车发展，鼓励自行车使用           D．建设市内铁路网</w:t>
      </w:r>
    </w:p>
    <w:p w:rsidR="00012525" w:rsidRPr="00434555" w:rsidRDefault="00012525" w:rsidP="00434555">
      <w:pPr>
        <w:spacing w:after="0"/>
        <w:rPr>
          <w:rFonts w:asciiTheme="majorEastAsia" w:eastAsiaTheme="majorEastAsia" w:hAnsiTheme="majorEastAsia" w:cs="宋体"/>
          <w:color w:val="000000"/>
          <w:sz w:val="21"/>
          <w:szCs w:val="21"/>
        </w:rPr>
      </w:pPr>
      <w:r w:rsidRPr="00434555">
        <w:rPr>
          <w:rFonts w:asciiTheme="majorEastAsia" w:eastAsiaTheme="majorEastAsia" w:hAnsiTheme="majorEastAsia" w:cs="宋体" w:hint="eastAsia"/>
          <w:color w:val="000000"/>
          <w:sz w:val="21"/>
          <w:szCs w:val="21"/>
        </w:rPr>
        <w:t>6沃尔玛购物广场和部分超市分布在超市的边缘地区，其考虑的主要区位因素是</w:t>
      </w:r>
    </w:p>
    <w:p w:rsidR="00012525" w:rsidRPr="00434555" w:rsidRDefault="00012525" w:rsidP="00434555">
      <w:pPr>
        <w:spacing w:after="0"/>
        <w:rPr>
          <w:rFonts w:asciiTheme="majorEastAsia" w:eastAsiaTheme="majorEastAsia" w:hAnsiTheme="majorEastAsia" w:cs="宋体"/>
          <w:color w:val="000000"/>
          <w:sz w:val="21"/>
          <w:szCs w:val="21"/>
        </w:rPr>
      </w:pPr>
      <w:r w:rsidRPr="00434555">
        <w:rPr>
          <w:rFonts w:asciiTheme="majorEastAsia" w:eastAsiaTheme="majorEastAsia" w:hAnsiTheme="majorEastAsia" w:cs="宋体" w:hint="eastAsia"/>
          <w:color w:val="000000"/>
          <w:sz w:val="21"/>
          <w:szCs w:val="21"/>
        </w:rPr>
        <w:t xml:space="preserve">   A．高等院校云集                B．劳动力丰富且廉价</w:t>
      </w:r>
    </w:p>
    <w:p w:rsidR="00012525" w:rsidRPr="00434555" w:rsidRDefault="00012525" w:rsidP="00434555">
      <w:pPr>
        <w:spacing w:after="0"/>
        <w:rPr>
          <w:rFonts w:asciiTheme="majorEastAsia" w:eastAsiaTheme="majorEastAsia" w:hAnsiTheme="majorEastAsia" w:cs="宋体"/>
          <w:color w:val="000000"/>
          <w:sz w:val="21"/>
          <w:szCs w:val="21"/>
        </w:rPr>
      </w:pPr>
      <w:r w:rsidRPr="00434555">
        <w:rPr>
          <w:rFonts w:asciiTheme="majorEastAsia" w:eastAsiaTheme="majorEastAsia" w:hAnsiTheme="majorEastAsia" w:cs="宋体" w:hint="eastAsia"/>
          <w:color w:val="000000"/>
          <w:sz w:val="21"/>
          <w:szCs w:val="21"/>
        </w:rPr>
        <w:t xml:space="preserve">   C．交通方便                    D．附近的居民购买力强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 w:cs="宋体"/>
          <w:sz w:val="21"/>
          <w:szCs w:val="21"/>
        </w:rPr>
      </w:pPr>
      <w:r w:rsidRPr="00434555">
        <w:rPr>
          <w:rFonts w:asciiTheme="majorEastAsia" w:eastAsiaTheme="majorEastAsia" w:hAnsiTheme="majorEastAsia" w:cs="宋体" w:hint="eastAsia"/>
          <w:color w:val="FF0000"/>
          <w:sz w:val="21"/>
          <w:szCs w:val="21"/>
        </w:rPr>
        <w:t xml:space="preserve"> </w:t>
      </w:r>
      <w:r w:rsidRPr="00E24459">
        <w:rPr>
          <w:rFonts w:asciiTheme="majorEastAsia" w:eastAsiaTheme="majorEastAsia" w:hAnsiTheme="majorEastAsia" w:cs="宋体" w:hint="eastAsia"/>
          <w:sz w:val="21"/>
          <w:szCs w:val="21"/>
        </w:rPr>
        <w:t xml:space="preserve">  </w:t>
      </w:r>
      <w:r w:rsidRPr="00E24459">
        <w:rPr>
          <w:rFonts w:asciiTheme="majorEastAsia" w:eastAsiaTheme="majorEastAsia" w:hAnsiTheme="majorEastAsia" w:cs="楷体_GB2312" w:hint="eastAsia"/>
          <w:sz w:val="21"/>
          <w:szCs w:val="21"/>
        </w:rPr>
        <w:t>图2-5-3是某城市空间形态变化示意图，读图回答7</w:t>
      </w:r>
      <w:r w:rsidR="00434555" w:rsidRPr="00E24459">
        <w:rPr>
          <w:rFonts w:asciiTheme="majorEastAsia" w:eastAsiaTheme="majorEastAsia" w:hAnsiTheme="majorEastAsia" w:cs="楷体_GB2312" w:hint="eastAsia"/>
          <w:sz w:val="21"/>
          <w:szCs w:val="21"/>
        </w:rPr>
        <w:t>-</w:t>
      </w:r>
      <w:r w:rsidRPr="00E24459">
        <w:rPr>
          <w:rFonts w:asciiTheme="majorEastAsia" w:eastAsiaTheme="majorEastAsia" w:hAnsiTheme="majorEastAsia" w:cs="楷体_GB2312" w:hint="eastAsia"/>
          <w:sz w:val="21"/>
          <w:szCs w:val="21"/>
        </w:rPr>
        <w:t>8题。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 w:cs="宋体"/>
          <w:sz w:val="21"/>
          <w:szCs w:val="21"/>
        </w:rPr>
      </w:pPr>
      <w:r w:rsidRPr="00E24459">
        <w:rPr>
          <w:rFonts w:asciiTheme="majorEastAsia" w:eastAsiaTheme="majorEastAsia" w:hAnsiTheme="majorEastAsia" w:cs="宋体" w:hint="eastAsia"/>
          <w:noProof/>
          <w:sz w:val="21"/>
          <w:szCs w:val="21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139065</wp:posOffset>
            </wp:positionV>
            <wp:extent cx="4272280" cy="1675765"/>
            <wp:effectExtent l="19050" t="0" r="0" b="0"/>
            <wp:wrapTopAndBottom/>
            <wp:docPr id="4" name="图片 159" descr="微信图片_20181107084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9" descr="微信图片_2018110708420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24000" contrast="36000"/>
                    </a:blip>
                    <a:srcRect l="8186" t="35487" r="14560" b="24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280" cy="167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4459">
        <w:rPr>
          <w:rFonts w:asciiTheme="majorEastAsia" w:eastAsiaTheme="majorEastAsia" w:hAnsiTheme="majorEastAsia" w:cs="宋体" w:hint="eastAsia"/>
          <w:sz w:val="21"/>
          <w:szCs w:val="21"/>
        </w:rPr>
        <w:t xml:space="preserve">7．据图推断该城市早期的布局特点是(    )。    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 w:cs="宋体"/>
          <w:sz w:val="21"/>
          <w:szCs w:val="21"/>
        </w:rPr>
      </w:pPr>
      <w:r w:rsidRPr="00E24459">
        <w:rPr>
          <w:rFonts w:asciiTheme="majorEastAsia" w:eastAsiaTheme="majorEastAsia" w:hAnsiTheme="majorEastAsia" w:cs="宋体" w:hint="eastAsia"/>
          <w:sz w:val="21"/>
          <w:szCs w:val="21"/>
        </w:rPr>
        <w:t xml:space="preserve">   A．沿铁路延伸         B．沿公路垂直方向延伸    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 w:cs="宋体"/>
          <w:sz w:val="21"/>
          <w:szCs w:val="21"/>
        </w:rPr>
      </w:pPr>
      <w:r w:rsidRPr="00E24459">
        <w:rPr>
          <w:rFonts w:asciiTheme="majorEastAsia" w:eastAsiaTheme="majorEastAsia" w:hAnsiTheme="majorEastAsia" w:cs="宋体" w:hint="eastAsia"/>
          <w:sz w:val="21"/>
          <w:szCs w:val="21"/>
        </w:rPr>
        <w:t xml:space="preserve">   C．受地形的影响       D．沿河流延伸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 w:cs="宋体"/>
          <w:sz w:val="21"/>
          <w:szCs w:val="21"/>
        </w:rPr>
      </w:pPr>
      <w:r w:rsidRPr="00E24459">
        <w:rPr>
          <w:rFonts w:asciiTheme="majorEastAsia" w:eastAsiaTheme="majorEastAsia" w:hAnsiTheme="majorEastAsia" w:cs="宋体" w:hint="eastAsia"/>
          <w:sz w:val="21"/>
          <w:szCs w:val="21"/>
        </w:rPr>
        <w:t>8．导致该城市空间形态变化的主要原因是(    )。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 w:cs="宋体"/>
          <w:sz w:val="21"/>
          <w:szCs w:val="21"/>
        </w:rPr>
      </w:pPr>
      <w:r w:rsidRPr="00E24459">
        <w:rPr>
          <w:rFonts w:asciiTheme="majorEastAsia" w:eastAsiaTheme="majorEastAsia" w:hAnsiTheme="majorEastAsia" w:cs="宋体" w:hint="eastAsia"/>
          <w:sz w:val="21"/>
          <w:szCs w:val="21"/>
        </w:rPr>
        <w:t xml:space="preserve">   A．矿产开发和人口数量的变化       B. 交通运输方式和布局的变化    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 w:cs="宋体"/>
          <w:sz w:val="21"/>
          <w:szCs w:val="21"/>
        </w:rPr>
      </w:pPr>
      <w:r w:rsidRPr="00E24459">
        <w:rPr>
          <w:rFonts w:asciiTheme="majorEastAsia" w:eastAsiaTheme="majorEastAsia" w:hAnsiTheme="majorEastAsia" w:cs="宋体" w:hint="eastAsia"/>
          <w:sz w:val="21"/>
          <w:szCs w:val="21"/>
        </w:rPr>
        <w:t xml:space="preserve">   C．生活方式和消费水平的变化       D．地表形态和河流流向的变化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 w:cs="楷体"/>
          <w:sz w:val="21"/>
          <w:szCs w:val="21"/>
        </w:rPr>
      </w:pPr>
      <w:r w:rsidRPr="00E24459">
        <w:rPr>
          <w:rFonts w:asciiTheme="majorEastAsia" w:eastAsiaTheme="majorEastAsia" w:hAnsiTheme="majorEastAsia" w:cs="宋体" w:hint="eastAsia"/>
          <w:sz w:val="21"/>
          <w:szCs w:val="21"/>
        </w:rPr>
        <w:t xml:space="preserve"> </w:t>
      </w: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</w:t>
      </w:r>
      <w:r w:rsidRPr="00E24459">
        <w:rPr>
          <w:rFonts w:asciiTheme="majorEastAsia" w:eastAsiaTheme="majorEastAsia" w:hAnsiTheme="majorEastAsia" w:cs="楷体" w:hint="eastAsia"/>
          <w:sz w:val="21"/>
          <w:szCs w:val="21"/>
        </w:rPr>
        <w:t>2017年12月6日，西成高铁正式开通运营，从西安北站到成都东站，全程仅需要4小时左右。图2-5-4是西成高铁线路示意图。据此完成9-10题。</w:t>
      </w:r>
    </w:p>
    <w:p w:rsidR="00012525" w:rsidRPr="00E24459" w:rsidRDefault="0043455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noProof/>
          <w:sz w:val="21"/>
          <w:szCs w:val="21"/>
        </w:rPr>
        <w:lastRenderedPageBreak/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266700</wp:posOffset>
            </wp:positionV>
            <wp:extent cx="2733675" cy="1971675"/>
            <wp:effectExtent l="19050" t="0" r="9525" b="0"/>
            <wp:wrapTopAndBottom/>
            <wp:docPr id="5" name="图片 160" descr="微信图片_20181107084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0" descr="微信图片_201811070842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42000" contrast="18000"/>
                    </a:blip>
                    <a:srcRect l="14690" t="36101" r="967" b="4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2525" w:rsidRPr="00E24459">
        <w:rPr>
          <w:rFonts w:asciiTheme="majorEastAsia" w:eastAsiaTheme="majorEastAsia" w:hAnsiTheme="majorEastAsia" w:hint="eastAsia"/>
          <w:sz w:val="21"/>
          <w:szCs w:val="21"/>
        </w:rPr>
        <w:t>9．西成高铁建设时遇到的主要自然障碍是（   ）。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A. 地形复杂       B.沙漠广布   C. 冻土深厚       D. 沼泽密布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>10．成都东站建于市区东郊，对该城市发展的影响是（   ）。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A．促进城市空间向东发展 </w:t>
      </w:r>
      <w:r w:rsidR="002B332C"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     </w:t>
      </w:r>
      <w:r w:rsidRPr="00E24459">
        <w:rPr>
          <w:rFonts w:asciiTheme="majorEastAsia" w:eastAsiaTheme="majorEastAsia" w:hAnsiTheme="majorEastAsia" w:hint="eastAsia"/>
          <w:sz w:val="21"/>
          <w:szCs w:val="21"/>
        </w:rPr>
        <w:t>B.降低城市地位于影响力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C．增加城市中心区交通压力 </w:t>
      </w:r>
      <w:r w:rsidR="002B332C"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   </w:t>
      </w:r>
      <w:r w:rsidRPr="00E24459">
        <w:rPr>
          <w:rFonts w:asciiTheme="majorEastAsia" w:eastAsiaTheme="majorEastAsia" w:hAnsiTheme="majorEastAsia" w:hint="eastAsia"/>
          <w:sz w:val="21"/>
          <w:szCs w:val="21"/>
        </w:rPr>
        <w:t>D. 延缓站区周边城市化进程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cs="楷体" w:hint="eastAsia"/>
          <w:sz w:val="21"/>
          <w:szCs w:val="21"/>
        </w:rPr>
        <w:t>图2-6-3是环境、资源和人口关系示意图，读图回答11</w:t>
      </w:r>
      <w:r w:rsidRPr="00E24459">
        <w:rPr>
          <w:rFonts w:asciiTheme="majorEastAsia" w:eastAsiaTheme="majorEastAsia" w:hAnsiTheme="majorEastAsia" w:hint="eastAsia"/>
          <w:sz w:val="21"/>
          <w:szCs w:val="21"/>
        </w:rPr>
        <w:t>～</w:t>
      </w:r>
      <w:r w:rsidRPr="00E24459">
        <w:rPr>
          <w:rFonts w:asciiTheme="majorEastAsia" w:eastAsiaTheme="majorEastAsia" w:hAnsiTheme="majorEastAsia" w:cs="楷体" w:hint="eastAsia"/>
          <w:sz w:val="21"/>
          <w:szCs w:val="21"/>
        </w:rPr>
        <w:t>12题。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/>
          <w:noProof/>
          <w:sz w:val="21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0</wp:posOffset>
            </wp:positionV>
            <wp:extent cx="1842135" cy="1539240"/>
            <wp:effectExtent l="19050" t="0" r="5715" b="0"/>
            <wp:wrapSquare wrapText="bothSides"/>
            <wp:docPr id="6" name="图片 171" descr="~TMP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1" descr="~TMP000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12000" contrast="4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4459">
        <w:rPr>
          <w:rFonts w:asciiTheme="majorEastAsia" w:eastAsiaTheme="majorEastAsia" w:hAnsiTheme="majorEastAsia" w:hint="eastAsia"/>
          <w:sz w:val="21"/>
          <w:szCs w:val="21"/>
        </w:rPr>
        <w:t>11．图中字母F、G、 H代表的含义分别是（   ）。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 A．资源开发、产品消费、废物排放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 B.产业活动、产品消费、废物排放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 C．产品消费、废物排放、产业活动</w:t>
      </w:r>
    </w:p>
    <w:p w:rsidR="00012525" w:rsidRPr="00E24459" w:rsidRDefault="00012525" w:rsidP="00434555">
      <w:pPr>
        <w:spacing w:after="0"/>
        <w:ind w:firstLine="435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>D.资源开发、产业活动、产品消费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>12. E过程可能出现的问题是（    ）。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①过度开发导致可再生资源遭到破坏</w:t>
      </w:r>
    </w:p>
    <w:p w:rsidR="00012525" w:rsidRPr="00E24459" w:rsidRDefault="00012525" w:rsidP="00434555">
      <w:pPr>
        <w:spacing w:after="0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②过度排放污染物超过环境的自净能力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③生产过程导致工农业污染④资源开采导致环境的污染和生态破坏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A.①②       B.②③       C.①④       D.③④</w:t>
      </w:r>
    </w:p>
    <w:p w:rsidR="00012525" w:rsidRPr="00E24459" w:rsidRDefault="00012525" w:rsidP="00434555">
      <w:pPr>
        <w:spacing w:after="0"/>
        <w:ind w:firstLine="435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cs="楷体" w:hint="eastAsia"/>
          <w:sz w:val="21"/>
          <w:szCs w:val="21"/>
        </w:rPr>
        <w:t>“互联网+”就是“互联网+各个传统行业”，是利用信息通信技术以及互联网平台，让互联网与传统行业进行深度融合，创造新的发展生态。近年来浙江农村出现了“互联网+”新的运营模式，多地农村涌现特色农产品基地，形成上游农产品生产——中游农产品加工——下游农产品销售和旅游等全产业链集聚。读图2-6-7，完成13</w:t>
      </w:r>
      <w:r w:rsidRPr="00E24459">
        <w:rPr>
          <w:rFonts w:asciiTheme="majorEastAsia" w:eastAsiaTheme="majorEastAsia" w:hAnsiTheme="majorEastAsia" w:hint="eastAsia"/>
          <w:sz w:val="21"/>
          <w:szCs w:val="21"/>
        </w:rPr>
        <w:t>～</w:t>
      </w:r>
      <w:r w:rsidRPr="00E24459">
        <w:rPr>
          <w:rFonts w:asciiTheme="majorEastAsia" w:eastAsiaTheme="majorEastAsia" w:hAnsiTheme="majorEastAsia" w:cs="楷体" w:hint="eastAsia"/>
          <w:sz w:val="21"/>
          <w:szCs w:val="21"/>
        </w:rPr>
        <w:t>14题。</w:t>
      </w:r>
    </w:p>
    <w:p w:rsidR="00012525" w:rsidRPr="00E24459" w:rsidRDefault="002B332C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noProof/>
          <w:sz w:val="21"/>
          <w:szCs w:val="21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189230</wp:posOffset>
            </wp:positionV>
            <wp:extent cx="3514725" cy="1846580"/>
            <wp:effectExtent l="19050" t="0" r="9525" b="0"/>
            <wp:wrapTopAndBottom/>
            <wp:docPr id="7" name="图片 172" descr="微信图片_20181107091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2" descr="微信图片_2018110709170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6000" contrast="78000"/>
                    </a:blip>
                    <a:srcRect l="7153" t="32034" r="16626" b="14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84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2525" w:rsidRPr="00E24459">
        <w:rPr>
          <w:rFonts w:asciiTheme="majorEastAsia" w:eastAsiaTheme="majorEastAsia" w:hAnsiTheme="majorEastAsia" w:hint="eastAsia"/>
          <w:sz w:val="21"/>
          <w:szCs w:val="21"/>
        </w:rPr>
        <w:t>13．农村特点农产品基地兴起，最主要条件是（   ）。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  A.农业政策的调整        B.现代化的交通和通信技术       </w:t>
      </w:r>
    </w:p>
    <w:p w:rsidR="00012525" w:rsidRPr="00E24459" w:rsidRDefault="00012525" w:rsidP="00434555">
      <w:pPr>
        <w:spacing w:after="0"/>
        <w:ind w:firstLineChars="200" w:firstLine="42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>C.农民素质的提高       D.农村生活水平的改善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>14．新的运营模式促进农产品生产——加工——销售对接，有利于（   ）。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①打通农产品直供渠道，升级农村流通体系        ②提升农副产品品牌，增加农民收入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③及时满足城市居民消费，减少中间环节        ④增加了物流成本，产品价格过高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lastRenderedPageBreak/>
        <w:t xml:space="preserve">   A.①②④       B.①②③       C.②③④       D.①③④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>15．关于我国环境问题的叙述，正确的是（   ）。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A．我国的环境污染主要表现为放射性污染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B.环境污染由农村向城市蔓延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C．生态破坏活动的范围很大，但已得到控制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D.生态破坏主要表现为水土流失和荒漠化等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 w:cs="楷体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 </w:t>
      </w:r>
      <w:r w:rsidRPr="00E24459">
        <w:rPr>
          <w:rFonts w:asciiTheme="majorEastAsia" w:eastAsiaTheme="majorEastAsia" w:hAnsiTheme="majorEastAsia" w:cs="楷体" w:hint="eastAsia"/>
          <w:sz w:val="21"/>
          <w:szCs w:val="21"/>
        </w:rPr>
        <w:t>《中国21世纪议程》是我国实施可持续发展的总体战略框架，我国要实现可持续发展任重而道远。据此回答16</w:t>
      </w:r>
      <w:r w:rsidRPr="00E24459">
        <w:rPr>
          <w:rFonts w:asciiTheme="majorEastAsia" w:eastAsiaTheme="majorEastAsia" w:hAnsiTheme="majorEastAsia" w:hint="eastAsia"/>
          <w:sz w:val="21"/>
          <w:szCs w:val="21"/>
        </w:rPr>
        <w:t>～</w:t>
      </w:r>
      <w:r w:rsidRPr="00E24459">
        <w:rPr>
          <w:rFonts w:asciiTheme="majorEastAsia" w:eastAsiaTheme="majorEastAsia" w:hAnsiTheme="majorEastAsia" w:cs="楷体" w:hint="eastAsia"/>
          <w:sz w:val="21"/>
          <w:szCs w:val="21"/>
        </w:rPr>
        <w:t>17题。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>16．下列关子中国实施可持续发展的原因，不正确的是（   ）。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 A．人口压力</w:t>
      </w:r>
      <w:r w:rsidR="002B332C"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  </w:t>
      </w: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B.深刻的环境危机  </w:t>
      </w:r>
      <w:r w:rsidR="002B332C"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</w:t>
      </w: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C．资源短缺          D.经济发展速度快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>17．下列关于我国环境问题的叙述，正确的是（   ）。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 A．自然灾害多发使我国自然环境面临着极大的危机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 B.从全国看，以大气污染、海洋污染、食品污染、噪声污染为重点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 C.污染仍在发展，并迅速由城市向农村扩散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 D.生态破坏的范围、程度在减小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 w:cs="楷体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 </w:t>
      </w:r>
      <w:r w:rsidRPr="00E24459">
        <w:rPr>
          <w:rFonts w:asciiTheme="majorEastAsia" w:eastAsiaTheme="majorEastAsia" w:hAnsiTheme="majorEastAsia" w:cs="楷体" w:hint="eastAsia"/>
          <w:sz w:val="21"/>
          <w:szCs w:val="21"/>
        </w:rPr>
        <w:t>由于大气、水和土壤等环境污染，食品安全问题受到广泛的关注，绿色消费已成为时尚。据此回答18</w:t>
      </w:r>
      <w:r w:rsidRPr="00E24459">
        <w:rPr>
          <w:rFonts w:asciiTheme="majorEastAsia" w:eastAsiaTheme="majorEastAsia" w:hAnsiTheme="majorEastAsia" w:hint="eastAsia"/>
          <w:sz w:val="21"/>
          <w:szCs w:val="21"/>
        </w:rPr>
        <w:t>～</w:t>
      </w:r>
      <w:r w:rsidRPr="00E24459">
        <w:rPr>
          <w:rFonts w:asciiTheme="majorEastAsia" w:eastAsiaTheme="majorEastAsia" w:hAnsiTheme="majorEastAsia" w:cs="楷体" w:hint="eastAsia"/>
          <w:sz w:val="21"/>
          <w:szCs w:val="21"/>
        </w:rPr>
        <w:t>20题。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>18．以下做法与绿色消费不相符的是（   ）。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 A.废品回收利用</w:t>
      </w:r>
      <w:r w:rsidR="002B332C"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 </w:t>
      </w:r>
      <w:r w:rsidRPr="00E24459">
        <w:rPr>
          <w:rFonts w:asciiTheme="majorEastAsia" w:eastAsiaTheme="majorEastAsia" w:hAnsiTheme="majorEastAsia" w:hint="eastAsia"/>
          <w:sz w:val="21"/>
          <w:szCs w:val="21"/>
        </w:rPr>
        <w:t>B.完善质检体系    C．使用无汞电池</w:t>
      </w:r>
      <w:r w:rsidR="002B332C"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    </w:t>
      </w:r>
      <w:r w:rsidRPr="00E24459">
        <w:rPr>
          <w:rFonts w:asciiTheme="majorEastAsia" w:eastAsiaTheme="majorEastAsia" w:hAnsiTheme="majorEastAsia" w:hint="eastAsia"/>
          <w:sz w:val="21"/>
          <w:szCs w:val="21"/>
        </w:rPr>
        <w:t>D.产品多层包装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>19．为避免蔬菜和水果受到各种污染，并保护生态环境，生产中可采取的有效措施是（   ）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①采用无土栽培（水培法）      ②使用绿肥等有机肥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③大量使用化肥       ④使用农药防治虫害      ⑤采用生物技术防治虫害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A.①②③      B.①②⑤      C.②③④       D.③④⑤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>20．为解决食品安全问题，我国正在加快发展绿色食品。绿色食品要求（   ）。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①产品的原料必须是绿色植物              ②产品原料的产地符合环境质量标准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③产品原料的生产过程符合生产技术标准④产品的加工、包装和储运符合国家相关标准</w:t>
      </w:r>
    </w:p>
    <w:p w:rsidR="00012525" w:rsidRPr="00E24459" w:rsidRDefault="0001252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 A.①②③      B.②③④      C.①③④      D.①②④</w:t>
      </w:r>
    </w:p>
    <w:p w:rsidR="00053F0F" w:rsidRPr="00E24459" w:rsidRDefault="00053F0F" w:rsidP="00434555">
      <w:pPr>
        <w:spacing w:after="0"/>
        <w:ind w:firstLine="435"/>
        <w:rPr>
          <w:rFonts w:asciiTheme="majorEastAsia" w:eastAsiaTheme="majorEastAsia" w:hAnsiTheme="majorEastAsia" w:cs="楷体"/>
          <w:sz w:val="21"/>
          <w:szCs w:val="21"/>
        </w:rPr>
      </w:pPr>
      <w:r w:rsidRPr="00E24459">
        <w:rPr>
          <w:rFonts w:asciiTheme="majorEastAsia" w:eastAsiaTheme="majorEastAsia" w:hAnsiTheme="majorEastAsia" w:cs="楷体" w:hint="eastAsia"/>
          <w:sz w:val="21"/>
          <w:szCs w:val="21"/>
        </w:rPr>
        <w:t>读图1-1-5，完成21题。</w:t>
      </w:r>
    </w:p>
    <w:p w:rsidR="00053F0F" w:rsidRPr="00E24459" w:rsidRDefault="002B332C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noProof/>
          <w:sz w:val="21"/>
          <w:szCs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-3810</wp:posOffset>
            </wp:positionV>
            <wp:extent cx="1133475" cy="1485900"/>
            <wp:effectExtent l="19050" t="0" r="9525" b="0"/>
            <wp:wrapSquare wrapText="bothSides"/>
            <wp:docPr id="10" name="图片 7" descr="~TMP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~TMP000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3F0F" w:rsidRPr="00E24459">
        <w:rPr>
          <w:rFonts w:asciiTheme="majorEastAsia" w:eastAsiaTheme="majorEastAsia" w:hAnsiTheme="majorEastAsia" w:hint="eastAsia"/>
          <w:sz w:val="21"/>
          <w:szCs w:val="21"/>
        </w:rPr>
        <w:t>21．春、秋分日，图中A、C、D、 E、 F各点中，与B点昼长相同而地方时不相同的有（   ）。</w:t>
      </w:r>
    </w:p>
    <w:p w:rsidR="00053F0F" w:rsidRPr="00E24459" w:rsidRDefault="00053F0F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A．4个      B．3个      C．2个      D．1个</w:t>
      </w:r>
    </w:p>
    <w:p w:rsidR="00053F0F" w:rsidRPr="00E24459" w:rsidRDefault="00053F0F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>22．以下描述赤道上的自然现象的是（   ）。</w:t>
      </w:r>
    </w:p>
    <w:p w:rsidR="00053F0F" w:rsidRPr="00E24459" w:rsidRDefault="00053F0F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A．全年每天都是昼夜平分          B．每天太阳高度均最大</w:t>
      </w:r>
    </w:p>
    <w:p w:rsidR="00053F0F" w:rsidRPr="00E24459" w:rsidRDefault="00053F0F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C．夏至日正午太阳高度最大        D．自转角速度最大</w:t>
      </w:r>
    </w:p>
    <w:p w:rsidR="00053F0F" w:rsidRPr="00E24459" w:rsidRDefault="00053F0F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>23.假如黄赤交角增大到25°，则（   ）。</w:t>
      </w:r>
    </w:p>
    <w:p w:rsidR="00053F0F" w:rsidRPr="00E24459" w:rsidRDefault="00053F0F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A．寒带范围缩小      B．温带范围扩大      </w:t>
      </w:r>
    </w:p>
    <w:p w:rsidR="00053F0F" w:rsidRPr="00E24459" w:rsidRDefault="00053F0F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C．温带范围缩小      D．热带范围缩小</w:t>
      </w:r>
    </w:p>
    <w:p w:rsidR="00053F0F" w:rsidRPr="00E24459" w:rsidRDefault="00053F0F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>24．某一恒星昨晚20时位于观测者头顶，今晚同一地点再次位于观测者头顶的时间为（  ）。</w:t>
      </w:r>
    </w:p>
    <w:p w:rsidR="00053F0F" w:rsidRPr="00E24459" w:rsidRDefault="00053F0F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A. 20时      B. 20时56分4秒      C. 19时      D. 19时56分4秒</w:t>
      </w:r>
    </w:p>
    <w:p w:rsidR="00053F0F" w:rsidRPr="00E24459" w:rsidRDefault="00053F0F" w:rsidP="002B332C">
      <w:pPr>
        <w:spacing w:after="0"/>
        <w:ind w:firstLineChars="200" w:firstLine="42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>每年6月7日~9日，是高三学子们信心十足地走进高考考场，为社会、父母和老师交上满意答卷的不平凡日子。据此回答25~26题。</w:t>
      </w:r>
    </w:p>
    <w:p w:rsidR="00053F0F" w:rsidRPr="00E24459" w:rsidRDefault="00053F0F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>25．地球公转示意图（图1-1-6）中，能示意高考三天大致位置是（   ）。</w:t>
      </w:r>
    </w:p>
    <w:p w:rsidR="00053F0F" w:rsidRPr="00E24459" w:rsidRDefault="00053F0F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noProof/>
          <w:sz w:val="21"/>
          <w:szCs w:val="21"/>
        </w:rPr>
        <w:lastRenderedPageBreak/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28575</wp:posOffset>
            </wp:positionV>
            <wp:extent cx="2028825" cy="1576070"/>
            <wp:effectExtent l="19050" t="0" r="9525" b="0"/>
            <wp:wrapTopAndBottom/>
            <wp:docPr id="11" name="图片 8" descr="微信图片_20181102165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微信图片_2018110216533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24000" contrast="48000"/>
                    </a:blip>
                    <a:srcRect l="23860" t="26508" r="14388" b="9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7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A．甲      B．乙    C．丙       D．丁</w:t>
      </w:r>
    </w:p>
    <w:p w:rsidR="00053F0F" w:rsidRPr="00E24459" w:rsidRDefault="002B332C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noProof/>
          <w:sz w:val="21"/>
          <w:szCs w:val="21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499110</wp:posOffset>
            </wp:positionV>
            <wp:extent cx="2495550" cy="2466975"/>
            <wp:effectExtent l="19050" t="0" r="0" b="0"/>
            <wp:wrapTopAndBottom/>
            <wp:docPr id="12" name="图片 9" descr="微信图片_20181102165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微信图片_2018110216534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12000" contrast="60000"/>
                    </a:blip>
                    <a:srcRect l="20932" t="10974" r="18613" b="9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3F0F" w:rsidRPr="00E24459">
        <w:rPr>
          <w:rFonts w:asciiTheme="majorEastAsia" w:eastAsiaTheme="majorEastAsia" w:hAnsiTheme="majorEastAsia" w:hint="eastAsia"/>
          <w:sz w:val="21"/>
          <w:szCs w:val="21"/>
        </w:rPr>
        <w:t>26．第一天第一场考试顺利结束时，北京时间已近12点，此时的光照图接近图1-1-7中的（   ）。</w:t>
      </w:r>
    </w:p>
    <w:p w:rsidR="00053F0F" w:rsidRPr="00E24459" w:rsidRDefault="00053F0F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A．甲      B．乙    C．丙       D．丁</w:t>
      </w:r>
    </w:p>
    <w:p w:rsidR="00053F0F" w:rsidRPr="00E24459" w:rsidRDefault="00053F0F" w:rsidP="00434555">
      <w:pPr>
        <w:spacing w:after="0"/>
        <w:ind w:firstLineChars="150" w:firstLine="315"/>
        <w:jc w:val="center"/>
        <w:rPr>
          <w:rFonts w:asciiTheme="majorEastAsia" w:eastAsiaTheme="majorEastAsia" w:hAnsiTheme="majorEastAsia"/>
          <w:sz w:val="21"/>
          <w:szCs w:val="21"/>
        </w:rPr>
      </w:pPr>
    </w:p>
    <w:p w:rsidR="00053F0F" w:rsidRPr="00E24459" w:rsidRDefault="00053F0F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>27．下列日期中，北京昼夜长短相差最小的一天是（   ）。</w:t>
      </w:r>
    </w:p>
    <w:p w:rsidR="00053F0F" w:rsidRPr="00E24459" w:rsidRDefault="00053F0F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A．国际劳动节      B．元旦      C．我国国庆节      D．我国教师节</w:t>
      </w:r>
    </w:p>
    <w:p w:rsidR="00053F0F" w:rsidRPr="00E24459" w:rsidRDefault="00053F0F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>28．图1-1-8表示地球绕日公转的示意图，有可能正确的是（   ）。</w:t>
      </w:r>
    </w:p>
    <w:p w:rsidR="00053F0F" w:rsidRPr="00E24459" w:rsidRDefault="00053F0F" w:rsidP="00434555">
      <w:pPr>
        <w:spacing w:after="0"/>
        <w:jc w:val="center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noProof/>
          <w:sz w:val="21"/>
          <w:szCs w:val="21"/>
        </w:rPr>
        <w:drawing>
          <wp:inline distT="0" distB="0" distL="0" distR="0">
            <wp:extent cx="4829175" cy="1104900"/>
            <wp:effectExtent l="19050" t="0" r="9525" b="0"/>
            <wp:docPr id="1" name="图片 10" descr="~TMP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~TMP000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F0F" w:rsidRPr="00E24459" w:rsidRDefault="00053F0F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A.①②B.②④C.②③D.①④</w:t>
      </w:r>
    </w:p>
    <w:p w:rsidR="00053F0F" w:rsidRPr="00E24459" w:rsidRDefault="00053F0F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>29．正午时，地球上垂直的物体始终有影子且其影子只朝南的地区在（   ）。</w:t>
      </w:r>
    </w:p>
    <w:p w:rsidR="00053F0F" w:rsidRPr="00E24459" w:rsidRDefault="00053F0F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A．南回归线以南至南极圈以北之间的地区</w:t>
      </w:r>
    </w:p>
    <w:p w:rsidR="00053F0F" w:rsidRPr="00E24459" w:rsidRDefault="00053F0F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B．北回归线以北的地区</w:t>
      </w:r>
    </w:p>
    <w:p w:rsidR="00053F0F" w:rsidRPr="00E24459" w:rsidRDefault="00053F0F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C．北回归线以北至北极圈以南之间的地区</w:t>
      </w:r>
    </w:p>
    <w:p w:rsidR="00053F0F" w:rsidRPr="00E24459" w:rsidRDefault="00053F0F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D．赤道以南的地区</w:t>
      </w:r>
    </w:p>
    <w:p w:rsidR="00053F0F" w:rsidRPr="00E24459" w:rsidRDefault="00053F0F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>30. 6月22日，正午太阳高度达到一年中最大值的地区是（   ）。</w:t>
      </w:r>
    </w:p>
    <w:p w:rsidR="00053F0F" w:rsidRPr="00E24459" w:rsidRDefault="00053F0F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A. 赤道以北地区                B．赤道附近地区</w:t>
      </w:r>
    </w:p>
    <w:p w:rsidR="00053F0F" w:rsidRPr="00E24459" w:rsidRDefault="00053F0F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C．南北回归线之间地区          D．北回归线及其以北地区</w:t>
      </w:r>
    </w:p>
    <w:p w:rsidR="00434555" w:rsidRPr="00E24459" w:rsidRDefault="00434555" w:rsidP="00434555">
      <w:pPr>
        <w:spacing w:after="0"/>
        <w:ind w:firstLineChars="300" w:firstLine="630"/>
        <w:rPr>
          <w:rFonts w:asciiTheme="majorEastAsia" w:eastAsiaTheme="majorEastAsia" w:hAnsiTheme="majorEastAsia"/>
          <w:sz w:val="21"/>
          <w:szCs w:val="21"/>
        </w:rPr>
      </w:pPr>
    </w:p>
    <w:p w:rsidR="002B332C" w:rsidRPr="00E24459" w:rsidRDefault="002B332C" w:rsidP="00434555">
      <w:pPr>
        <w:spacing w:after="0"/>
        <w:ind w:firstLineChars="300" w:firstLine="630"/>
        <w:rPr>
          <w:rFonts w:asciiTheme="majorEastAsia" w:eastAsiaTheme="majorEastAsia" w:hAnsiTheme="majorEastAsia"/>
          <w:sz w:val="21"/>
          <w:szCs w:val="21"/>
        </w:rPr>
      </w:pPr>
    </w:p>
    <w:p w:rsidR="002B332C" w:rsidRPr="00E24459" w:rsidRDefault="002B332C" w:rsidP="00434555">
      <w:pPr>
        <w:spacing w:after="0"/>
        <w:ind w:firstLineChars="300" w:firstLine="630"/>
        <w:rPr>
          <w:rFonts w:asciiTheme="majorEastAsia" w:eastAsiaTheme="majorEastAsia" w:hAnsiTheme="majorEastAsia"/>
          <w:sz w:val="21"/>
          <w:szCs w:val="21"/>
        </w:rPr>
      </w:pPr>
    </w:p>
    <w:p w:rsidR="00434555" w:rsidRPr="00E24459" w:rsidRDefault="00434555" w:rsidP="00434555">
      <w:pPr>
        <w:spacing w:after="0"/>
        <w:ind w:firstLineChars="300" w:firstLine="63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lastRenderedPageBreak/>
        <w:t>班级</w:t>
      </w:r>
      <w:r w:rsidRPr="00E24459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</w:t>
      </w: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 姓名</w:t>
      </w:r>
      <w:r w:rsidRPr="00E24459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</w:t>
      </w: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 座号</w:t>
      </w:r>
      <w:r w:rsidRPr="00E24459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</w:t>
      </w: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成绩</w:t>
      </w:r>
      <w:r w:rsidRPr="00E24459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</w:t>
      </w:r>
      <w:r w:rsidRPr="00E24459">
        <w:rPr>
          <w:rFonts w:asciiTheme="majorEastAsia" w:eastAsiaTheme="majorEastAsia" w:hAnsiTheme="majorEastAsia" w:hint="eastAsia"/>
          <w:sz w:val="21"/>
          <w:szCs w:val="21"/>
        </w:rPr>
        <w:t>一、</w:t>
      </w:r>
    </w:p>
    <w:p w:rsidR="00434555" w:rsidRPr="00E24459" w:rsidRDefault="0043455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>一、选择题（下列各题的选项中，只有一个最符合题意。每小题2分，共60分）</w:t>
      </w:r>
    </w:p>
    <w:p w:rsidR="00434555" w:rsidRPr="00E24459" w:rsidRDefault="0043455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</w:p>
    <w:tbl>
      <w:tblPr>
        <w:tblStyle w:val="a4"/>
        <w:tblW w:w="0" w:type="auto"/>
        <w:jc w:val="center"/>
        <w:tblLook w:val="04A0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 w:rsidR="00434555" w:rsidRPr="00E24459" w:rsidTr="00C26DD6">
        <w:trPr>
          <w:jc w:val="center"/>
        </w:trPr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1</w:t>
            </w: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2</w:t>
            </w: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3</w:t>
            </w: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4</w:t>
            </w: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5</w:t>
            </w: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6</w:t>
            </w: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7</w:t>
            </w: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8</w:t>
            </w: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9</w:t>
            </w: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10</w:t>
            </w: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11</w:t>
            </w: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12</w:t>
            </w: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13</w:t>
            </w:r>
          </w:p>
        </w:tc>
        <w:tc>
          <w:tcPr>
            <w:tcW w:w="569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14</w:t>
            </w:r>
          </w:p>
        </w:tc>
        <w:tc>
          <w:tcPr>
            <w:tcW w:w="569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15</w:t>
            </w:r>
          </w:p>
        </w:tc>
      </w:tr>
      <w:tr w:rsidR="00434555" w:rsidRPr="00E24459" w:rsidTr="00C26DD6">
        <w:trPr>
          <w:jc w:val="center"/>
        </w:trPr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434555" w:rsidRPr="00E24459" w:rsidTr="00C26DD6">
        <w:trPr>
          <w:jc w:val="center"/>
        </w:trPr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16</w:t>
            </w: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17</w:t>
            </w: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18</w:t>
            </w: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19</w:t>
            </w: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20</w:t>
            </w: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21</w:t>
            </w: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22</w:t>
            </w: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23</w:t>
            </w: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24</w:t>
            </w: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25</w:t>
            </w: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26</w:t>
            </w: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27</w:t>
            </w: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28</w:t>
            </w:r>
          </w:p>
        </w:tc>
        <w:tc>
          <w:tcPr>
            <w:tcW w:w="569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29</w:t>
            </w:r>
          </w:p>
        </w:tc>
        <w:tc>
          <w:tcPr>
            <w:tcW w:w="569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24459">
              <w:rPr>
                <w:rFonts w:asciiTheme="majorEastAsia" w:eastAsiaTheme="majorEastAsia" w:hAnsiTheme="majorEastAsia" w:hint="eastAsia"/>
                <w:sz w:val="21"/>
                <w:szCs w:val="21"/>
              </w:rPr>
              <w:t>30</w:t>
            </w:r>
          </w:p>
        </w:tc>
      </w:tr>
      <w:tr w:rsidR="00434555" w:rsidRPr="00E24459" w:rsidTr="00C26DD6">
        <w:trPr>
          <w:jc w:val="center"/>
        </w:trPr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8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 w:rsidR="00434555" w:rsidRPr="00E24459" w:rsidRDefault="00434555" w:rsidP="00C26DD6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:rsidR="002B332C" w:rsidRPr="00E24459" w:rsidRDefault="00EC0201" w:rsidP="00434555">
      <w:pPr>
        <w:spacing w:after="0"/>
        <w:rPr>
          <w:rFonts w:asciiTheme="majorEastAsia" w:eastAsiaTheme="majorEastAsia" w:hAnsiTheme="majorEastAsia"/>
          <w:noProof/>
          <w:sz w:val="21"/>
          <w:szCs w:val="21"/>
        </w:rPr>
      </w:pPr>
      <w:r>
        <w:rPr>
          <w:rFonts w:asciiTheme="majorEastAsia" w:eastAsiaTheme="majorEastAsia" w:hAnsiTheme="majorEastAsia"/>
          <w:noProof/>
          <w:sz w:val="21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3012440</wp:posOffset>
            </wp:positionH>
            <wp:positionV relativeFrom="paragraph">
              <wp:posOffset>120015</wp:posOffset>
            </wp:positionV>
            <wp:extent cx="2454910" cy="2981325"/>
            <wp:effectExtent l="19050" t="0" r="2540" b="0"/>
            <wp:wrapSquare wrapText="bothSides"/>
            <wp:docPr id="8" name="图片 165" descr="微信图片_20181107084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5" descr="微信图片_2018110708422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9000" contrast="73000"/>
                    </a:blip>
                    <a:srcRect l="22827" t="7597" r="26019" b="9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4555" w:rsidRPr="00E24459" w:rsidRDefault="00434555" w:rsidP="00434555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>二、非选择题（40分）</w:t>
      </w:r>
    </w:p>
    <w:p w:rsidR="00012525" w:rsidRPr="00E24459" w:rsidRDefault="00434555" w:rsidP="002B332C">
      <w:pPr>
        <w:spacing w:after="0"/>
        <w:ind w:firstLine="420"/>
        <w:rPr>
          <w:rFonts w:asciiTheme="majorEastAsia" w:eastAsiaTheme="majorEastAsia" w:hAnsiTheme="majorEastAsia" w:cs="楷体"/>
          <w:sz w:val="21"/>
          <w:szCs w:val="21"/>
        </w:rPr>
      </w:pPr>
      <w:r w:rsidRPr="00E24459">
        <w:rPr>
          <w:rFonts w:asciiTheme="majorEastAsia" w:eastAsiaTheme="majorEastAsia" w:hAnsiTheme="majorEastAsia" w:cs="楷体" w:hint="eastAsia"/>
          <w:sz w:val="21"/>
          <w:szCs w:val="21"/>
        </w:rPr>
        <w:t>31.</w:t>
      </w:r>
      <w:r w:rsidR="00012525" w:rsidRPr="00E24459">
        <w:rPr>
          <w:rFonts w:asciiTheme="majorEastAsia" w:eastAsiaTheme="majorEastAsia" w:hAnsiTheme="majorEastAsia" w:cs="楷体" w:hint="eastAsia"/>
          <w:sz w:val="21"/>
          <w:szCs w:val="21"/>
        </w:rPr>
        <w:t>向莆铁路又称昌福铁路（由江西南昌至福建莆田），是海峡西岸经济区拓展中西部腹地的一条重要铁路线，也是福建首条连接中部和内陆省份的现代化铁路，建成后大大改善了沿线地区陆路以公路为主的运输格局，有效完善了区域综合交通运输体系。图2-5-9示意向莆铁路向塘至莆田段位置及其周边局部区域。</w:t>
      </w:r>
    </w:p>
    <w:p w:rsidR="00012525" w:rsidRPr="00E24459" w:rsidRDefault="00012525" w:rsidP="002B332C">
      <w:pPr>
        <w:spacing w:after="0"/>
        <w:rPr>
          <w:rFonts w:asciiTheme="majorEastAsia" w:eastAsiaTheme="majorEastAsia" w:hAnsiTheme="majorEastAsia" w:cs="宋体"/>
          <w:sz w:val="21"/>
          <w:szCs w:val="21"/>
        </w:rPr>
      </w:pPr>
      <w:r w:rsidRPr="00E24459">
        <w:rPr>
          <w:rFonts w:asciiTheme="majorEastAsia" w:eastAsiaTheme="majorEastAsia" w:hAnsiTheme="majorEastAsia" w:cs="宋体" w:hint="eastAsia"/>
          <w:sz w:val="21"/>
          <w:szCs w:val="21"/>
        </w:rPr>
        <w:t>（1）说出向莆铁路沿线（自莆田往向塘）年降水量变化的趋势，并分析原因</w:t>
      </w:r>
      <w:r w:rsidR="005935B0" w:rsidRPr="00E24459">
        <w:rPr>
          <w:rFonts w:asciiTheme="majorEastAsia" w:eastAsiaTheme="majorEastAsia" w:hAnsiTheme="majorEastAsia" w:hint="eastAsia"/>
          <w:sz w:val="21"/>
          <w:szCs w:val="21"/>
        </w:rPr>
        <w:t>（</w:t>
      </w:r>
      <w:r w:rsidR="005935B0">
        <w:rPr>
          <w:rFonts w:asciiTheme="majorEastAsia" w:eastAsiaTheme="majorEastAsia" w:hAnsiTheme="majorEastAsia" w:hint="eastAsia"/>
          <w:sz w:val="21"/>
          <w:szCs w:val="21"/>
        </w:rPr>
        <w:t>8</w:t>
      </w:r>
      <w:r w:rsidR="005935B0" w:rsidRPr="00E24459">
        <w:rPr>
          <w:rFonts w:asciiTheme="majorEastAsia" w:eastAsiaTheme="majorEastAsia" w:hAnsiTheme="majorEastAsia" w:hint="eastAsia"/>
          <w:sz w:val="21"/>
          <w:szCs w:val="21"/>
        </w:rPr>
        <w:t>分）</w:t>
      </w:r>
      <w:r w:rsidRPr="00E24459">
        <w:rPr>
          <w:rFonts w:asciiTheme="majorEastAsia" w:eastAsiaTheme="majorEastAsia" w:hAnsiTheme="majorEastAsia" w:cs="宋体" w:hint="eastAsia"/>
          <w:sz w:val="21"/>
          <w:szCs w:val="21"/>
        </w:rPr>
        <w:t>。</w:t>
      </w:r>
    </w:p>
    <w:p w:rsidR="002B332C" w:rsidRPr="00E24459" w:rsidRDefault="002B332C" w:rsidP="002B332C">
      <w:pPr>
        <w:spacing w:after="0"/>
        <w:ind w:firstLine="488"/>
        <w:rPr>
          <w:rFonts w:asciiTheme="majorEastAsia" w:eastAsiaTheme="majorEastAsia" w:hAnsiTheme="majorEastAsia" w:cs="宋体"/>
          <w:sz w:val="21"/>
          <w:szCs w:val="21"/>
        </w:rPr>
      </w:pPr>
    </w:p>
    <w:p w:rsidR="002B332C" w:rsidRPr="00E24459" w:rsidRDefault="002B332C" w:rsidP="002B332C">
      <w:pPr>
        <w:spacing w:after="0"/>
        <w:ind w:firstLine="488"/>
        <w:rPr>
          <w:rFonts w:asciiTheme="majorEastAsia" w:eastAsiaTheme="majorEastAsia" w:hAnsiTheme="majorEastAsia" w:cs="宋体"/>
          <w:sz w:val="21"/>
          <w:szCs w:val="21"/>
        </w:rPr>
      </w:pPr>
    </w:p>
    <w:p w:rsidR="002B332C" w:rsidRPr="00E24459" w:rsidRDefault="002B332C" w:rsidP="002B332C">
      <w:pPr>
        <w:spacing w:after="0"/>
        <w:ind w:firstLine="488"/>
        <w:rPr>
          <w:rFonts w:asciiTheme="majorEastAsia" w:eastAsiaTheme="majorEastAsia" w:hAnsiTheme="majorEastAsia" w:cs="宋体"/>
          <w:sz w:val="21"/>
          <w:szCs w:val="21"/>
        </w:rPr>
      </w:pPr>
    </w:p>
    <w:p w:rsidR="002B332C" w:rsidRPr="00E24459" w:rsidRDefault="002B332C" w:rsidP="002B332C">
      <w:pPr>
        <w:spacing w:after="0"/>
        <w:rPr>
          <w:rFonts w:asciiTheme="majorEastAsia" w:eastAsiaTheme="majorEastAsia" w:hAnsiTheme="majorEastAsia" w:cs="宋体"/>
          <w:sz w:val="21"/>
          <w:szCs w:val="21"/>
        </w:rPr>
      </w:pPr>
    </w:p>
    <w:p w:rsidR="00012525" w:rsidRPr="00E24459" w:rsidRDefault="00012525" w:rsidP="002B332C">
      <w:pPr>
        <w:spacing w:after="0"/>
        <w:rPr>
          <w:rFonts w:asciiTheme="majorEastAsia" w:eastAsiaTheme="majorEastAsia" w:hAnsiTheme="majorEastAsia" w:cs="宋体"/>
          <w:sz w:val="21"/>
          <w:szCs w:val="21"/>
        </w:rPr>
      </w:pPr>
      <w:r w:rsidRPr="00E24459">
        <w:rPr>
          <w:rFonts w:asciiTheme="majorEastAsia" w:eastAsiaTheme="majorEastAsia" w:hAnsiTheme="majorEastAsia" w:cs="宋体" w:hint="eastAsia"/>
          <w:sz w:val="21"/>
          <w:szCs w:val="21"/>
        </w:rPr>
        <w:t>（2）说明向莆铁路建设过程中遇到的主要不利自然条件</w:t>
      </w:r>
      <w:r w:rsidR="005935B0" w:rsidRPr="00E24459">
        <w:rPr>
          <w:rFonts w:asciiTheme="majorEastAsia" w:eastAsiaTheme="majorEastAsia" w:hAnsiTheme="majorEastAsia" w:hint="eastAsia"/>
          <w:sz w:val="21"/>
          <w:szCs w:val="21"/>
        </w:rPr>
        <w:t>（</w:t>
      </w:r>
      <w:r w:rsidR="005935B0">
        <w:rPr>
          <w:rFonts w:asciiTheme="majorEastAsia" w:eastAsiaTheme="majorEastAsia" w:hAnsiTheme="majorEastAsia" w:hint="eastAsia"/>
          <w:sz w:val="21"/>
          <w:szCs w:val="21"/>
        </w:rPr>
        <w:t>6</w:t>
      </w:r>
      <w:r w:rsidR="005935B0" w:rsidRPr="00E24459">
        <w:rPr>
          <w:rFonts w:asciiTheme="majorEastAsia" w:eastAsiaTheme="majorEastAsia" w:hAnsiTheme="majorEastAsia" w:hint="eastAsia"/>
          <w:sz w:val="21"/>
          <w:szCs w:val="21"/>
        </w:rPr>
        <w:t>分）</w:t>
      </w:r>
      <w:r w:rsidRPr="00E24459">
        <w:rPr>
          <w:rFonts w:asciiTheme="majorEastAsia" w:eastAsiaTheme="majorEastAsia" w:hAnsiTheme="majorEastAsia" w:cs="宋体" w:hint="eastAsia"/>
          <w:sz w:val="21"/>
          <w:szCs w:val="21"/>
        </w:rPr>
        <w:t>。</w:t>
      </w:r>
    </w:p>
    <w:p w:rsidR="002B332C" w:rsidRPr="00E24459" w:rsidRDefault="002B332C" w:rsidP="002B332C">
      <w:pPr>
        <w:spacing w:after="0"/>
        <w:ind w:firstLine="518"/>
        <w:rPr>
          <w:rFonts w:asciiTheme="majorEastAsia" w:eastAsiaTheme="majorEastAsia" w:hAnsiTheme="majorEastAsia" w:cs="宋体"/>
          <w:sz w:val="21"/>
          <w:szCs w:val="21"/>
        </w:rPr>
      </w:pPr>
    </w:p>
    <w:p w:rsidR="002B332C" w:rsidRPr="00E24459" w:rsidRDefault="002B332C" w:rsidP="002B332C">
      <w:pPr>
        <w:spacing w:after="0"/>
        <w:ind w:firstLine="518"/>
        <w:rPr>
          <w:rFonts w:asciiTheme="majorEastAsia" w:eastAsiaTheme="majorEastAsia" w:hAnsiTheme="majorEastAsia" w:cs="宋体"/>
          <w:sz w:val="21"/>
          <w:szCs w:val="21"/>
        </w:rPr>
      </w:pPr>
    </w:p>
    <w:p w:rsidR="002B332C" w:rsidRPr="00E24459" w:rsidRDefault="002B332C" w:rsidP="002B332C">
      <w:pPr>
        <w:spacing w:after="0"/>
        <w:ind w:firstLine="518"/>
        <w:rPr>
          <w:rFonts w:asciiTheme="majorEastAsia" w:eastAsiaTheme="majorEastAsia" w:hAnsiTheme="majorEastAsia" w:cs="宋体"/>
          <w:sz w:val="21"/>
          <w:szCs w:val="21"/>
        </w:rPr>
      </w:pPr>
    </w:p>
    <w:p w:rsidR="00012525" w:rsidRPr="00E24459" w:rsidRDefault="00012525" w:rsidP="005971AB">
      <w:pPr>
        <w:spacing w:after="0"/>
        <w:rPr>
          <w:rFonts w:asciiTheme="majorEastAsia" w:eastAsiaTheme="majorEastAsia" w:hAnsiTheme="majorEastAsia" w:cs="宋体"/>
          <w:sz w:val="21"/>
          <w:szCs w:val="21"/>
        </w:rPr>
      </w:pPr>
      <w:r w:rsidRPr="00E24459">
        <w:rPr>
          <w:rFonts w:asciiTheme="majorEastAsia" w:eastAsiaTheme="majorEastAsia" w:hAnsiTheme="majorEastAsia" w:cs="宋体" w:hint="eastAsia"/>
          <w:sz w:val="21"/>
          <w:szCs w:val="21"/>
        </w:rPr>
        <w:t>（3）简述向莆铁路建成后对沿线地区经济发展的意义</w:t>
      </w:r>
      <w:r w:rsidR="005935B0" w:rsidRPr="00E24459">
        <w:rPr>
          <w:rFonts w:asciiTheme="majorEastAsia" w:eastAsiaTheme="majorEastAsia" w:hAnsiTheme="majorEastAsia" w:hint="eastAsia"/>
          <w:sz w:val="21"/>
          <w:szCs w:val="21"/>
        </w:rPr>
        <w:t>（</w:t>
      </w:r>
      <w:r w:rsidR="005935B0">
        <w:rPr>
          <w:rFonts w:asciiTheme="majorEastAsia" w:eastAsiaTheme="majorEastAsia" w:hAnsiTheme="majorEastAsia" w:hint="eastAsia"/>
          <w:sz w:val="21"/>
          <w:szCs w:val="21"/>
        </w:rPr>
        <w:t>6</w:t>
      </w:r>
      <w:r w:rsidR="005935B0" w:rsidRPr="00E24459">
        <w:rPr>
          <w:rFonts w:asciiTheme="majorEastAsia" w:eastAsiaTheme="majorEastAsia" w:hAnsiTheme="majorEastAsia" w:hint="eastAsia"/>
          <w:sz w:val="21"/>
          <w:szCs w:val="21"/>
        </w:rPr>
        <w:t>分）</w:t>
      </w:r>
      <w:r w:rsidRPr="00E24459">
        <w:rPr>
          <w:rFonts w:asciiTheme="majorEastAsia" w:eastAsiaTheme="majorEastAsia" w:hAnsiTheme="majorEastAsia" w:cs="宋体" w:hint="eastAsia"/>
          <w:sz w:val="21"/>
          <w:szCs w:val="21"/>
        </w:rPr>
        <w:t>。</w:t>
      </w:r>
    </w:p>
    <w:p w:rsidR="002B332C" w:rsidRPr="00E24459" w:rsidRDefault="002B332C" w:rsidP="002B332C">
      <w:pPr>
        <w:spacing w:after="0"/>
        <w:rPr>
          <w:rFonts w:asciiTheme="majorEastAsia" w:eastAsiaTheme="majorEastAsia" w:hAnsiTheme="majorEastAsia"/>
          <w:sz w:val="21"/>
          <w:szCs w:val="21"/>
        </w:rPr>
      </w:pPr>
    </w:p>
    <w:p w:rsidR="002B332C" w:rsidRPr="00E24459" w:rsidRDefault="002B332C" w:rsidP="002B332C">
      <w:pPr>
        <w:spacing w:after="0"/>
        <w:rPr>
          <w:rFonts w:asciiTheme="majorEastAsia" w:eastAsiaTheme="majorEastAsia" w:hAnsiTheme="majorEastAsia"/>
          <w:sz w:val="21"/>
          <w:szCs w:val="21"/>
        </w:rPr>
      </w:pPr>
    </w:p>
    <w:p w:rsidR="002B332C" w:rsidRPr="00E24459" w:rsidRDefault="002B332C" w:rsidP="002B332C">
      <w:pPr>
        <w:spacing w:after="0"/>
        <w:rPr>
          <w:rFonts w:asciiTheme="majorEastAsia" w:eastAsiaTheme="majorEastAsia" w:hAnsiTheme="majorEastAsia"/>
          <w:sz w:val="21"/>
          <w:szCs w:val="21"/>
        </w:rPr>
      </w:pPr>
    </w:p>
    <w:p w:rsidR="00D831DA" w:rsidRPr="00E24459" w:rsidRDefault="00D80D43" w:rsidP="002B332C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noProof/>
          <w:sz w:val="21"/>
          <w:szCs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360045</wp:posOffset>
            </wp:positionV>
            <wp:extent cx="2183130" cy="1371600"/>
            <wp:effectExtent l="19050" t="0" r="7620" b="0"/>
            <wp:wrapSquare wrapText="bothSides"/>
            <wp:docPr id="9" name="图片 176" descr="~TMP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6" descr="~TMP000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-12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4555" w:rsidRPr="00E24459">
        <w:rPr>
          <w:rFonts w:asciiTheme="majorEastAsia" w:eastAsiaTheme="majorEastAsia" w:hAnsiTheme="majorEastAsia" w:hint="eastAsia"/>
          <w:sz w:val="21"/>
          <w:szCs w:val="21"/>
        </w:rPr>
        <w:t>32</w:t>
      </w:r>
      <w:r w:rsidR="00D831DA"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.在一定条件下，垃圾中的废弃物会发生化学性、物理性或生物性转化，并通过水、大气、土壤、食物链等途径污染环境，危害人体健康。图2-6-5是固体废弃物污染途径示意图，读图回答下列问题。  </w:t>
      </w:r>
    </w:p>
    <w:p w:rsidR="00D831DA" w:rsidRPr="00E24459" w:rsidRDefault="00D831DA" w:rsidP="002B332C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(1)完成固体废弃物污染途径示意图（图2一6一5)。</w:t>
      </w:r>
    </w:p>
    <w:p w:rsidR="00D831DA" w:rsidRPr="00E24459" w:rsidRDefault="00D831DA" w:rsidP="002B332C">
      <w:pPr>
        <w:spacing w:after="0"/>
        <w:rPr>
          <w:rFonts w:asciiTheme="majorEastAsia" w:eastAsiaTheme="majorEastAsia" w:hAnsiTheme="majorEastAsia"/>
          <w:sz w:val="21"/>
          <w:szCs w:val="21"/>
          <w:u w:val="single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A</w:t>
      </w:r>
      <w:r w:rsidRPr="00E24459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</w:t>
      </w:r>
      <w:r w:rsidRPr="00E24459">
        <w:rPr>
          <w:rFonts w:asciiTheme="majorEastAsia" w:eastAsiaTheme="majorEastAsia" w:hAnsiTheme="majorEastAsia" w:hint="eastAsia"/>
          <w:sz w:val="21"/>
          <w:szCs w:val="21"/>
        </w:rPr>
        <w:t>，B</w:t>
      </w:r>
      <w:r w:rsidRPr="00E24459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</w:t>
      </w:r>
      <w:r w:rsidRPr="00E24459">
        <w:rPr>
          <w:rFonts w:asciiTheme="majorEastAsia" w:eastAsiaTheme="majorEastAsia" w:hAnsiTheme="majorEastAsia" w:hint="eastAsia"/>
          <w:sz w:val="21"/>
          <w:szCs w:val="21"/>
        </w:rPr>
        <w:t>，C</w:t>
      </w:r>
      <w:r w:rsidR="005935B0" w:rsidRPr="00E24459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</w:t>
      </w:r>
      <w:r w:rsidR="005935B0" w:rsidRPr="00E24459">
        <w:rPr>
          <w:rFonts w:asciiTheme="majorEastAsia" w:eastAsiaTheme="majorEastAsia" w:hAnsiTheme="majorEastAsia" w:hint="eastAsia"/>
          <w:sz w:val="21"/>
          <w:szCs w:val="21"/>
        </w:rPr>
        <w:t>（</w:t>
      </w:r>
      <w:r w:rsidR="005935B0">
        <w:rPr>
          <w:rFonts w:asciiTheme="majorEastAsia" w:eastAsiaTheme="majorEastAsia" w:hAnsiTheme="majorEastAsia" w:hint="eastAsia"/>
          <w:sz w:val="21"/>
          <w:szCs w:val="21"/>
        </w:rPr>
        <w:t>6</w:t>
      </w:r>
      <w:r w:rsidR="005935B0" w:rsidRPr="00E24459">
        <w:rPr>
          <w:rFonts w:asciiTheme="majorEastAsia" w:eastAsiaTheme="majorEastAsia" w:hAnsiTheme="majorEastAsia" w:hint="eastAsia"/>
          <w:sz w:val="21"/>
          <w:szCs w:val="21"/>
        </w:rPr>
        <w:t>分）</w:t>
      </w:r>
      <w:r w:rsidR="005935B0" w:rsidRPr="00E24459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            </w:t>
      </w:r>
      <w:r w:rsidRPr="00E24459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     </w:t>
      </w:r>
    </w:p>
    <w:p w:rsidR="00D831DA" w:rsidRPr="00E24459" w:rsidRDefault="00D831DA" w:rsidP="002B332C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(2)电子产品更新速度越来越快，电子产品的使用寿命相应地会缩短，目前城市垃圾中电子废弃物的数量呈直线增长。电子废弃物不合理的处置方式主要有</w:t>
      </w:r>
      <w:r w:rsidRPr="00E24459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          </w:t>
      </w:r>
      <w:r w:rsidRPr="00E24459">
        <w:rPr>
          <w:rFonts w:asciiTheme="majorEastAsia" w:eastAsiaTheme="majorEastAsia" w:hAnsiTheme="majorEastAsia" w:hint="eastAsia"/>
          <w:sz w:val="21"/>
          <w:szCs w:val="21"/>
        </w:rPr>
        <w:t>，</w:t>
      </w:r>
      <w:r w:rsidR="005935B0" w:rsidRPr="00E24459">
        <w:rPr>
          <w:rFonts w:asciiTheme="majorEastAsia" w:eastAsiaTheme="majorEastAsia" w:hAnsiTheme="majorEastAsia" w:hint="eastAsia"/>
          <w:sz w:val="21"/>
          <w:szCs w:val="21"/>
        </w:rPr>
        <w:t>（</w:t>
      </w:r>
      <w:r w:rsidR="005935B0">
        <w:rPr>
          <w:rFonts w:asciiTheme="majorEastAsia" w:eastAsiaTheme="majorEastAsia" w:hAnsiTheme="majorEastAsia" w:hint="eastAsia"/>
          <w:sz w:val="21"/>
          <w:szCs w:val="21"/>
        </w:rPr>
        <w:t>4</w:t>
      </w:r>
      <w:r w:rsidR="005935B0" w:rsidRPr="00E24459">
        <w:rPr>
          <w:rFonts w:asciiTheme="majorEastAsia" w:eastAsiaTheme="majorEastAsia" w:hAnsiTheme="majorEastAsia" w:hint="eastAsia"/>
          <w:sz w:val="21"/>
          <w:szCs w:val="21"/>
        </w:rPr>
        <w:t>分）</w:t>
      </w:r>
      <w:r w:rsidRPr="00E24459">
        <w:rPr>
          <w:rFonts w:asciiTheme="majorEastAsia" w:eastAsiaTheme="majorEastAsia" w:hAnsiTheme="majorEastAsia" w:hint="eastAsia"/>
          <w:sz w:val="21"/>
          <w:szCs w:val="21"/>
        </w:rPr>
        <w:t>可能会引起的危害是</w:t>
      </w:r>
      <w:r w:rsidR="005935B0" w:rsidRPr="00E24459">
        <w:rPr>
          <w:rFonts w:asciiTheme="majorEastAsia" w:eastAsiaTheme="majorEastAsia" w:hAnsiTheme="majorEastAsia" w:hint="eastAsia"/>
          <w:sz w:val="21"/>
          <w:szCs w:val="21"/>
        </w:rPr>
        <w:t>（</w:t>
      </w:r>
      <w:r w:rsidR="005935B0">
        <w:rPr>
          <w:rFonts w:asciiTheme="majorEastAsia" w:eastAsiaTheme="majorEastAsia" w:hAnsiTheme="majorEastAsia" w:hint="eastAsia"/>
          <w:sz w:val="21"/>
          <w:szCs w:val="21"/>
        </w:rPr>
        <w:t>4</w:t>
      </w:r>
      <w:r w:rsidR="005935B0" w:rsidRPr="00E24459">
        <w:rPr>
          <w:rFonts w:asciiTheme="majorEastAsia" w:eastAsiaTheme="majorEastAsia" w:hAnsiTheme="majorEastAsia" w:hint="eastAsia"/>
          <w:sz w:val="21"/>
          <w:szCs w:val="21"/>
        </w:rPr>
        <w:t>分）</w:t>
      </w:r>
      <w:r w:rsidRPr="00E24459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</w:t>
      </w:r>
    </w:p>
    <w:p w:rsidR="00D80D43" w:rsidRDefault="00D831DA" w:rsidP="002B332C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  </w:t>
      </w:r>
    </w:p>
    <w:p w:rsidR="00D80D43" w:rsidRDefault="00D80D43" w:rsidP="002B332C">
      <w:pPr>
        <w:spacing w:after="0"/>
        <w:rPr>
          <w:rFonts w:asciiTheme="majorEastAsia" w:eastAsiaTheme="majorEastAsia" w:hAnsiTheme="majorEastAsia"/>
          <w:sz w:val="21"/>
          <w:szCs w:val="21"/>
        </w:rPr>
      </w:pPr>
    </w:p>
    <w:p w:rsidR="00D831DA" w:rsidRPr="00E24459" w:rsidRDefault="00D831DA" w:rsidP="002B332C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>(3)某中学地理兴趣小组为开展关于“固体废弃物研究”的活动，拟定了下面两个课题，请任选一个，确定资料收集的内容和途径。（请在括号内画“√”选择课题）</w:t>
      </w:r>
      <w:r w:rsidR="005935B0" w:rsidRPr="00E24459">
        <w:rPr>
          <w:rFonts w:asciiTheme="majorEastAsia" w:eastAsiaTheme="majorEastAsia" w:hAnsiTheme="majorEastAsia" w:hint="eastAsia"/>
          <w:sz w:val="21"/>
          <w:szCs w:val="21"/>
        </w:rPr>
        <w:t>（</w:t>
      </w:r>
      <w:r w:rsidR="005935B0">
        <w:rPr>
          <w:rFonts w:asciiTheme="majorEastAsia" w:eastAsiaTheme="majorEastAsia" w:hAnsiTheme="majorEastAsia" w:hint="eastAsia"/>
          <w:sz w:val="21"/>
          <w:szCs w:val="21"/>
        </w:rPr>
        <w:t>6</w:t>
      </w:r>
      <w:r w:rsidR="005935B0" w:rsidRPr="00E24459">
        <w:rPr>
          <w:rFonts w:asciiTheme="majorEastAsia" w:eastAsiaTheme="majorEastAsia" w:hAnsiTheme="majorEastAsia" w:hint="eastAsia"/>
          <w:sz w:val="21"/>
          <w:szCs w:val="21"/>
        </w:rPr>
        <w:t>分）</w:t>
      </w:r>
    </w:p>
    <w:p w:rsidR="00D831DA" w:rsidRPr="00E24459" w:rsidRDefault="00D80D43" w:rsidP="002B332C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D831DA" w:rsidRPr="00E24459">
        <w:rPr>
          <w:rFonts w:asciiTheme="majorEastAsia" w:eastAsiaTheme="majorEastAsia" w:hAnsiTheme="majorEastAsia" w:hint="eastAsia"/>
          <w:sz w:val="21"/>
          <w:szCs w:val="21"/>
        </w:rPr>
        <w:t>课题一：家庭固体废弃物的研究（   ）</w:t>
      </w:r>
    </w:p>
    <w:p w:rsidR="00D831DA" w:rsidRPr="00E24459" w:rsidRDefault="00D831DA" w:rsidP="002B332C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 xml:space="preserve"> 课题二：固体废弃物与人体健康（   ）</w:t>
      </w:r>
    </w:p>
    <w:p w:rsidR="00D831DA" w:rsidRPr="00E24459" w:rsidRDefault="00D831DA" w:rsidP="002B332C">
      <w:pPr>
        <w:spacing w:after="0"/>
        <w:rPr>
          <w:rFonts w:asciiTheme="majorEastAsia" w:eastAsiaTheme="majorEastAsia" w:hAnsiTheme="majorEastAsia"/>
          <w:sz w:val="21"/>
          <w:szCs w:val="21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>内容：</w:t>
      </w:r>
    </w:p>
    <w:p w:rsidR="002B332C" w:rsidRPr="00E24459" w:rsidRDefault="002B332C" w:rsidP="002B332C">
      <w:pPr>
        <w:spacing w:after="0"/>
        <w:rPr>
          <w:rFonts w:asciiTheme="majorEastAsia" w:eastAsiaTheme="majorEastAsia" w:hAnsiTheme="majorEastAsia"/>
          <w:sz w:val="21"/>
          <w:szCs w:val="21"/>
        </w:rPr>
      </w:pPr>
    </w:p>
    <w:p w:rsidR="002B332C" w:rsidRPr="00E24459" w:rsidRDefault="002B332C" w:rsidP="002B332C">
      <w:pPr>
        <w:spacing w:after="0"/>
        <w:rPr>
          <w:rFonts w:asciiTheme="majorEastAsia" w:eastAsiaTheme="majorEastAsia" w:hAnsiTheme="majorEastAsia"/>
          <w:sz w:val="21"/>
          <w:szCs w:val="21"/>
        </w:rPr>
      </w:pPr>
    </w:p>
    <w:p w:rsidR="00D831DA" w:rsidRPr="00E24459" w:rsidRDefault="00D831DA" w:rsidP="002B332C">
      <w:pPr>
        <w:spacing w:after="0"/>
        <w:rPr>
          <w:rFonts w:asciiTheme="majorEastAsia" w:eastAsiaTheme="majorEastAsia" w:hAnsiTheme="majorEastAsia"/>
          <w:sz w:val="21"/>
          <w:szCs w:val="21"/>
          <w:u w:val="single"/>
        </w:rPr>
      </w:pPr>
      <w:r w:rsidRPr="00E24459">
        <w:rPr>
          <w:rFonts w:asciiTheme="majorEastAsia" w:eastAsiaTheme="majorEastAsia" w:hAnsiTheme="majorEastAsia" w:hint="eastAsia"/>
          <w:sz w:val="21"/>
          <w:szCs w:val="21"/>
        </w:rPr>
        <w:t>途径：</w:t>
      </w:r>
      <w:r w:rsidRPr="00E24459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                                                                         </w:t>
      </w:r>
    </w:p>
    <w:p w:rsidR="00D2351E" w:rsidRPr="00E24459" w:rsidRDefault="00D2351E" w:rsidP="00D2351E">
      <w:pPr>
        <w:spacing w:after="0"/>
        <w:rPr>
          <w:rFonts w:asciiTheme="majorEastAsia" w:eastAsiaTheme="majorEastAsia" w:hAnsiTheme="majorEastAsia"/>
          <w:sz w:val="21"/>
          <w:szCs w:val="21"/>
        </w:rPr>
      </w:pPr>
    </w:p>
    <w:p w:rsidR="001C42CD" w:rsidRPr="00E24459" w:rsidRDefault="008F0E1F">
      <w:pPr>
        <w:spacing w:after="0"/>
        <w:ind w:firstLineChars="800" w:firstLine="2400"/>
        <w:rPr>
          <w:rFonts w:ascii="黑体" w:eastAsia="黑体" w:hAnsi="黑体"/>
          <w:sz w:val="30"/>
          <w:szCs w:val="30"/>
        </w:rPr>
      </w:pPr>
      <w:r w:rsidRPr="00E24459">
        <w:rPr>
          <w:rFonts w:ascii="黑体" w:eastAsia="黑体" w:hAnsi="黑体"/>
          <w:sz w:val="30"/>
          <w:szCs w:val="30"/>
        </w:rPr>
        <w:t>地理模拟试卷</w:t>
      </w:r>
      <w:r w:rsidR="00E6621A" w:rsidRPr="00E24459">
        <w:rPr>
          <w:rFonts w:ascii="黑体" w:eastAsia="黑体" w:hAnsi="黑体"/>
          <w:sz w:val="30"/>
          <w:szCs w:val="30"/>
        </w:rPr>
        <w:t>三</w:t>
      </w:r>
      <w:r w:rsidRPr="00E24459">
        <w:rPr>
          <w:rFonts w:ascii="黑体" w:eastAsia="黑体" w:hAnsi="黑体" w:hint="eastAsia"/>
          <w:sz w:val="30"/>
          <w:szCs w:val="30"/>
        </w:rPr>
        <w:t>参考答案</w:t>
      </w:r>
    </w:p>
    <w:p w:rsidR="009C6DD4" w:rsidRPr="00E24459" w:rsidRDefault="00877835" w:rsidP="00053F0F">
      <w:pPr>
        <w:rPr>
          <w:rFonts w:asciiTheme="majorEastAsia" w:eastAsiaTheme="majorEastAsia" w:hAnsiTheme="majorEastAsia"/>
          <w:sz w:val="32"/>
          <w:szCs w:val="32"/>
        </w:rPr>
      </w:pPr>
      <w:r w:rsidRPr="00E24459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="00012525" w:rsidRPr="00E24459">
        <w:rPr>
          <w:rFonts w:hint="eastAsia"/>
          <w:b/>
          <w:sz w:val="32"/>
          <w:szCs w:val="32"/>
        </w:rPr>
        <w:t xml:space="preserve"> </w:t>
      </w:r>
      <w:r w:rsidR="00012525" w:rsidRPr="00E24459">
        <w:rPr>
          <w:rFonts w:hint="eastAsia"/>
          <w:sz w:val="32"/>
          <w:szCs w:val="32"/>
        </w:rPr>
        <w:t xml:space="preserve">1B  </w:t>
      </w:r>
      <w:r w:rsidR="002B332C" w:rsidRPr="00E24459">
        <w:rPr>
          <w:rFonts w:hint="eastAsia"/>
          <w:sz w:val="32"/>
          <w:szCs w:val="32"/>
        </w:rPr>
        <w:t xml:space="preserve">   </w:t>
      </w:r>
      <w:r w:rsidR="00012525" w:rsidRPr="00E24459">
        <w:rPr>
          <w:rFonts w:hint="eastAsia"/>
          <w:sz w:val="32"/>
          <w:szCs w:val="32"/>
        </w:rPr>
        <w:t xml:space="preserve">2D </w:t>
      </w:r>
      <w:r w:rsidR="002B332C" w:rsidRPr="00E24459">
        <w:rPr>
          <w:rFonts w:hint="eastAsia"/>
          <w:sz w:val="32"/>
          <w:szCs w:val="32"/>
        </w:rPr>
        <w:t xml:space="preserve">  </w:t>
      </w:r>
      <w:r w:rsidR="00012525" w:rsidRPr="00E24459">
        <w:rPr>
          <w:rFonts w:hint="eastAsia"/>
          <w:sz w:val="32"/>
          <w:szCs w:val="32"/>
        </w:rPr>
        <w:t xml:space="preserve"> 3A</w:t>
      </w:r>
      <w:r w:rsidR="002B332C" w:rsidRPr="00E24459">
        <w:rPr>
          <w:rFonts w:hint="eastAsia"/>
          <w:sz w:val="32"/>
          <w:szCs w:val="32"/>
        </w:rPr>
        <w:t xml:space="preserve">  </w:t>
      </w:r>
      <w:r w:rsidR="00012525" w:rsidRPr="00E24459">
        <w:rPr>
          <w:rFonts w:hint="eastAsia"/>
          <w:sz w:val="32"/>
          <w:szCs w:val="32"/>
        </w:rPr>
        <w:t xml:space="preserve">  4A</w:t>
      </w:r>
      <w:r w:rsidR="002B332C" w:rsidRPr="00E24459">
        <w:rPr>
          <w:rFonts w:hint="eastAsia"/>
          <w:sz w:val="32"/>
          <w:szCs w:val="32"/>
        </w:rPr>
        <w:t xml:space="preserve">  </w:t>
      </w:r>
      <w:r w:rsidR="00012525" w:rsidRPr="00E24459">
        <w:rPr>
          <w:rFonts w:hint="eastAsia"/>
          <w:sz w:val="32"/>
          <w:szCs w:val="32"/>
        </w:rPr>
        <w:t xml:space="preserve">  5B </w:t>
      </w:r>
      <w:r w:rsidR="002B332C" w:rsidRPr="00E24459">
        <w:rPr>
          <w:rFonts w:hint="eastAsia"/>
          <w:sz w:val="32"/>
          <w:szCs w:val="32"/>
        </w:rPr>
        <w:t xml:space="preserve">  </w:t>
      </w:r>
      <w:r w:rsidR="00012525" w:rsidRPr="00E24459">
        <w:rPr>
          <w:rFonts w:hint="eastAsia"/>
          <w:sz w:val="32"/>
          <w:szCs w:val="32"/>
        </w:rPr>
        <w:t xml:space="preserve"> 6C</w:t>
      </w:r>
      <w:r w:rsidR="002B332C" w:rsidRPr="00E24459">
        <w:rPr>
          <w:rFonts w:hint="eastAsia"/>
          <w:sz w:val="32"/>
          <w:szCs w:val="32"/>
        </w:rPr>
        <w:t xml:space="preserve">  </w:t>
      </w:r>
      <w:r w:rsidR="00012525" w:rsidRPr="00E24459">
        <w:rPr>
          <w:rFonts w:hint="eastAsia"/>
          <w:sz w:val="32"/>
          <w:szCs w:val="32"/>
        </w:rPr>
        <w:t xml:space="preserve"> 7D </w:t>
      </w:r>
      <w:r w:rsidR="002B332C" w:rsidRPr="00E24459">
        <w:rPr>
          <w:rFonts w:hint="eastAsia"/>
          <w:sz w:val="32"/>
          <w:szCs w:val="32"/>
        </w:rPr>
        <w:t xml:space="preserve">  </w:t>
      </w:r>
      <w:r w:rsidR="00012525" w:rsidRPr="00E24459">
        <w:rPr>
          <w:rFonts w:hint="eastAsia"/>
          <w:sz w:val="32"/>
          <w:szCs w:val="32"/>
        </w:rPr>
        <w:t xml:space="preserve"> 8B</w:t>
      </w:r>
      <w:r w:rsidR="002B332C" w:rsidRPr="00E24459">
        <w:rPr>
          <w:rFonts w:hint="eastAsia"/>
          <w:sz w:val="32"/>
          <w:szCs w:val="32"/>
        </w:rPr>
        <w:t xml:space="preserve">  </w:t>
      </w:r>
      <w:r w:rsidR="00012525" w:rsidRPr="00E24459">
        <w:rPr>
          <w:rFonts w:hint="eastAsia"/>
          <w:sz w:val="32"/>
          <w:szCs w:val="32"/>
        </w:rPr>
        <w:t xml:space="preserve">  9A </w:t>
      </w:r>
      <w:r w:rsidR="002B332C" w:rsidRPr="00E24459">
        <w:rPr>
          <w:rFonts w:hint="eastAsia"/>
          <w:sz w:val="32"/>
          <w:szCs w:val="32"/>
        </w:rPr>
        <w:t xml:space="preserve">  </w:t>
      </w:r>
      <w:r w:rsidR="00012525" w:rsidRPr="00E24459">
        <w:rPr>
          <w:rFonts w:hint="eastAsia"/>
          <w:sz w:val="32"/>
          <w:szCs w:val="32"/>
        </w:rPr>
        <w:t xml:space="preserve"> 10A</w:t>
      </w:r>
      <w:r w:rsidR="002B332C" w:rsidRPr="00E24459">
        <w:rPr>
          <w:rFonts w:hint="eastAsia"/>
          <w:sz w:val="32"/>
          <w:szCs w:val="32"/>
        </w:rPr>
        <w:t xml:space="preserve">   </w:t>
      </w:r>
      <w:r w:rsidR="00012525" w:rsidRPr="00E24459">
        <w:rPr>
          <w:rFonts w:hint="eastAsia"/>
          <w:sz w:val="32"/>
          <w:szCs w:val="32"/>
        </w:rPr>
        <w:t xml:space="preserve">11B </w:t>
      </w:r>
      <w:r w:rsidR="002B332C" w:rsidRPr="00E24459">
        <w:rPr>
          <w:rFonts w:hint="eastAsia"/>
          <w:sz w:val="32"/>
          <w:szCs w:val="32"/>
        </w:rPr>
        <w:t xml:space="preserve"> </w:t>
      </w:r>
      <w:r w:rsidR="00012525" w:rsidRPr="00E24459">
        <w:rPr>
          <w:rFonts w:hint="eastAsia"/>
          <w:sz w:val="32"/>
          <w:szCs w:val="32"/>
        </w:rPr>
        <w:t xml:space="preserve"> </w:t>
      </w:r>
      <w:r w:rsidR="002B332C" w:rsidRPr="00E24459">
        <w:rPr>
          <w:rFonts w:hint="eastAsia"/>
          <w:sz w:val="32"/>
          <w:szCs w:val="32"/>
        </w:rPr>
        <w:t xml:space="preserve"> </w:t>
      </w:r>
      <w:r w:rsidR="00012525" w:rsidRPr="00E24459">
        <w:rPr>
          <w:rFonts w:hint="eastAsia"/>
          <w:sz w:val="32"/>
          <w:szCs w:val="32"/>
        </w:rPr>
        <w:t xml:space="preserve">12C </w:t>
      </w:r>
      <w:r w:rsidR="002B332C" w:rsidRPr="00E24459">
        <w:rPr>
          <w:rFonts w:hint="eastAsia"/>
          <w:sz w:val="32"/>
          <w:szCs w:val="32"/>
        </w:rPr>
        <w:t xml:space="preserve">  </w:t>
      </w:r>
      <w:r w:rsidR="00012525" w:rsidRPr="00E24459">
        <w:rPr>
          <w:rFonts w:hint="eastAsia"/>
          <w:sz w:val="32"/>
          <w:szCs w:val="32"/>
        </w:rPr>
        <w:t xml:space="preserve"> 13B</w:t>
      </w:r>
      <w:r w:rsidR="002B332C" w:rsidRPr="00E24459">
        <w:rPr>
          <w:rFonts w:hint="eastAsia"/>
          <w:sz w:val="32"/>
          <w:szCs w:val="32"/>
        </w:rPr>
        <w:t xml:space="preserve"> </w:t>
      </w:r>
      <w:r w:rsidR="00012525" w:rsidRPr="00E24459">
        <w:rPr>
          <w:rFonts w:hint="eastAsia"/>
          <w:sz w:val="32"/>
          <w:szCs w:val="32"/>
        </w:rPr>
        <w:t xml:space="preserve"> </w:t>
      </w:r>
      <w:r w:rsidR="002B332C" w:rsidRPr="00E24459">
        <w:rPr>
          <w:rFonts w:hint="eastAsia"/>
          <w:sz w:val="32"/>
          <w:szCs w:val="32"/>
        </w:rPr>
        <w:t xml:space="preserve"> </w:t>
      </w:r>
      <w:r w:rsidR="00012525" w:rsidRPr="00E24459">
        <w:rPr>
          <w:rFonts w:hint="eastAsia"/>
          <w:sz w:val="32"/>
          <w:szCs w:val="32"/>
        </w:rPr>
        <w:t xml:space="preserve"> 14B  15D </w:t>
      </w:r>
      <w:r w:rsidR="002B332C" w:rsidRPr="00E24459">
        <w:rPr>
          <w:rFonts w:hint="eastAsia"/>
          <w:sz w:val="32"/>
          <w:szCs w:val="32"/>
        </w:rPr>
        <w:t xml:space="preserve"> </w:t>
      </w:r>
      <w:r w:rsidR="00012525" w:rsidRPr="00E24459">
        <w:rPr>
          <w:rFonts w:hint="eastAsia"/>
          <w:sz w:val="32"/>
          <w:szCs w:val="32"/>
        </w:rPr>
        <w:t xml:space="preserve"> </w:t>
      </w:r>
      <w:r w:rsidR="002B332C" w:rsidRPr="00E24459">
        <w:rPr>
          <w:rFonts w:hint="eastAsia"/>
          <w:sz w:val="32"/>
          <w:szCs w:val="32"/>
        </w:rPr>
        <w:t xml:space="preserve"> </w:t>
      </w:r>
      <w:r w:rsidR="00012525" w:rsidRPr="00E24459">
        <w:rPr>
          <w:rFonts w:hint="eastAsia"/>
          <w:sz w:val="32"/>
          <w:szCs w:val="32"/>
        </w:rPr>
        <w:t xml:space="preserve">16D </w:t>
      </w:r>
      <w:r w:rsidR="002B332C" w:rsidRPr="00E24459">
        <w:rPr>
          <w:rFonts w:hint="eastAsia"/>
          <w:sz w:val="32"/>
          <w:szCs w:val="32"/>
        </w:rPr>
        <w:t xml:space="preserve"> </w:t>
      </w:r>
      <w:r w:rsidR="00012525" w:rsidRPr="00E24459">
        <w:rPr>
          <w:rFonts w:hint="eastAsia"/>
          <w:sz w:val="32"/>
          <w:szCs w:val="32"/>
        </w:rPr>
        <w:t xml:space="preserve"> </w:t>
      </w:r>
      <w:r w:rsidR="002B332C" w:rsidRPr="00E24459">
        <w:rPr>
          <w:rFonts w:hint="eastAsia"/>
          <w:sz w:val="32"/>
          <w:szCs w:val="32"/>
        </w:rPr>
        <w:t xml:space="preserve"> </w:t>
      </w:r>
      <w:r w:rsidR="00012525" w:rsidRPr="00E24459">
        <w:rPr>
          <w:rFonts w:hint="eastAsia"/>
          <w:sz w:val="32"/>
          <w:szCs w:val="32"/>
        </w:rPr>
        <w:t xml:space="preserve">17C </w:t>
      </w:r>
      <w:r w:rsidR="002B332C" w:rsidRPr="00E24459">
        <w:rPr>
          <w:rFonts w:hint="eastAsia"/>
          <w:sz w:val="32"/>
          <w:szCs w:val="32"/>
        </w:rPr>
        <w:t xml:space="preserve"> </w:t>
      </w:r>
      <w:r w:rsidR="00012525" w:rsidRPr="00E24459">
        <w:rPr>
          <w:rFonts w:hint="eastAsia"/>
          <w:sz w:val="32"/>
          <w:szCs w:val="32"/>
        </w:rPr>
        <w:t xml:space="preserve"> </w:t>
      </w:r>
      <w:r w:rsidR="002B332C" w:rsidRPr="00E24459">
        <w:rPr>
          <w:rFonts w:hint="eastAsia"/>
          <w:sz w:val="32"/>
          <w:szCs w:val="32"/>
        </w:rPr>
        <w:t xml:space="preserve"> </w:t>
      </w:r>
      <w:r w:rsidR="00012525" w:rsidRPr="00E24459">
        <w:rPr>
          <w:rFonts w:hint="eastAsia"/>
          <w:sz w:val="32"/>
          <w:szCs w:val="32"/>
        </w:rPr>
        <w:t xml:space="preserve">18D </w:t>
      </w:r>
      <w:r w:rsidR="002B2301" w:rsidRPr="00E24459">
        <w:rPr>
          <w:rFonts w:hint="eastAsia"/>
          <w:sz w:val="32"/>
          <w:szCs w:val="32"/>
        </w:rPr>
        <w:t xml:space="preserve"> </w:t>
      </w:r>
      <w:r w:rsidR="002B332C" w:rsidRPr="00E24459">
        <w:rPr>
          <w:rFonts w:hint="eastAsia"/>
          <w:sz w:val="32"/>
          <w:szCs w:val="32"/>
        </w:rPr>
        <w:t xml:space="preserve"> </w:t>
      </w:r>
      <w:r w:rsidR="00012525" w:rsidRPr="00E24459">
        <w:rPr>
          <w:rFonts w:hint="eastAsia"/>
          <w:sz w:val="32"/>
          <w:szCs w:val="32"/>
        </w:rPr>
        <w:t xml:space="preserve"> 19B </w:t>
      </w:r>
      <w:r w:rsidR="002B2301" w:rsidRPr="00E24459">
        <w:rPr>
          <w:rFonts w:hint="eastAsia"/>
          <w:sz w:val="32"/>
          <w:szCs w:val="32"/>
        </w:rPr>
        <w:t xml:space="preserve">  </w:t>
      </w:r>
      <w:r w:rsidR="00012525" w:rsidRPr="00E24459">
        <w:rPr>
          <w:rFonts w:hint="eastAsia"/>
          <w:sz w:val="32"/>
          <w:szCs w:val="32"/>
        </w:rPr>
        <w:t xml:space="preserve"> 20B  </w:t>
      </w:r>
      <w:r w:rsidR="00053F0F" w:rsidRPr="00E24459">
        <w:rPr>
          <w:rFonts w:hint="eastAsia"/>
          <w:sz w:val="32"/>
          <w:szCs w:val="32"/>
        </w:rPr>
        <w:t xml:space="preserve">   21B </w:t>
      </w:r>
      <w:r w:rsidR="002B2301" w:rsidRPr="00E24459">
        <w:rPr>
          <w:rFonts w:hint="eastAsia"/>
          <w:sz w:val="32"/>
          <w:szCs w:val="32"/>
        </w:rPr>
        <w:t xml:space="preserve">  </w:t>
      </w:r>
      <w:r w:rsidR="00053F0F" w:rsidRPr="00E24459">
        <w:rPr>
          <w:rFonts w:hint="eastAsia"/>
          <w:sz w:val="32"/>
          <w:szCs w:val="32"/>
        </w:rPr>
        <w:t xml:space="preserve"> 22A  </w:t>
      </w:r>
      <w:r w:rsidR="002B2301" w:rsidRPr="00E24459">
        <w:rPr>
          <w:rFonts w:hint="eastAsia"/>
          <w:sz w:val="32"/>
          <w:szCs w:val="32"/>
        </w:rPr>
        <w:t xml:space="preserve">  </w:t>
      </w:r>
      <w:r w:rsidR="00053F0F" w:rsidRPr="00E24459">
        <w:rPr>
          <w:rFonts w:hint="eastAsia"/>
          <w:sz w:val="32"/>
          <w:szCs w:val="32"/>
        </w:rPr>
        <w:t>23C</w:t>
      </w:r>
      <w:r w:rsidR="002B2301" w:rsidRPr="00E24459">
        <w:rPr>
          <w:rFonts w:hint="eastAsia"/>
          <w:sz w:val="32"/>
          <w:szCs w:val="32"/>
        </w:rPr>
        <w:t xml:space="preserve">  </w:t>
      </w:r>
      <w:r w:rsidR="00053F0F" w:rsidRPr="00E24459">
        <w:rPr>
          <w:rFonts w:hint="eastAsia"/>
          <w:sz w:val="32"/>
          <w:szCs w:val="32"/>
        </w:rPr>
        <w:t xml:space="preserve">  24D </w:t>
      </w:r>
      <w:r w:rsidR="002B2301" w:rsidRPr="00E24459">
        <w:rPr>
          <w:rFonts w:hint="eastAsia"/>
          <w:sz w:val="32"/>
          <w:szCs w:val="32"/>
        </w:rPr>
        <w:t xml:space="preserve">  </w:t>
      </w:r>
      <w:r w:rsidR="00053F0F" w:rsidRPr="00E24459">
        <w:rPr>
          <w:rFonts w:hint="eastAsia"/>
          <w:sz w:val="32"/>
          <w:szCs w:val="32"/>
        </w:rPr>
        <w:t xml:space="preserve"> 25C</w:t>
      </w:r>
      <w:r w:rsidR="002B2301" w:rsidRPr="00E24459">
        <w:rPr>
          <w:rFonts w:hint="eastAsia"/>
          <w:sz w:val="32"/>
          <w:szCs w:val="32"/>
        </w:rPr>
        <w:t xml:space="preserve">  </w:t>
      </w:r>
      <w:r w:rsidR="00053F0F" w:rsidRPr="00E24459">
        <w:rPr>
          <w:rFonts w:hint="eastAsia"/>
          <w:sz w:val="32"/>
          <w:szCs w:val="32"/>
        </w:rPr>
        <w:t xml:space="preserve">  26C  </w:t>
      </w:r>
      <w:r w:rsidR="002B2301" w:rsidRPr="00E24459">
        <w:rPr>
          <w:rFonts w:hint="eastAsia"/>
          <w:sz w:val="32"/>
          <w:szCs w:val="32"/>
        </w:rPr>
        <w:t xml:space="preserve">  </w:t>
      </w:r>
      <w:r w:rsidR="00053F0F" w:rsidRPr="00E24459">
        <w:rPr>
          <w:rFonts w:hint="eastAsia"/>
          <w:sz w:val="32"/>
          <w:szCs w:val="32"/>
        </w:rPr>
        <w:t xml:space="preserve">27C  28C </w:t>
      </w:r>
      <w:r w:rsidR="002B2301" w:rsidRPr="00E24459">
        <w:rPr>
          <w:rFonts w:hint="eastAsia"/>
          <w:sz w:val="32"/>
          <w:szCs w:val="32"/>
        </w:rPr>
        <w:t xml:space="preserve">  </w:t>
      </w:r>
      <w:r w:rsidR="00053F0F" w:rsidRPr="00E24459">
        <w:rPr>
          <w:rFonts w:hint="eastAsia"/>
          <w:sz w:val="32"/>
          <w:szCs w:val="32"/>
        </w:rPr>
        <w:t xml:space="preserve"> 29A  30</w:t>
      </w:r>
      <w:r w:rsidR="002B2301" w:rsidRPr="00E24459">
        <w:rPr>
          <w:rFonts w:hint="eastAsia"/>
          <w:sz w:val="32"/>
          <w:szCs w:val="32"/>
        </w:rPr>
        <w:t xml:space="preserve"> D</w:t>
      </w:r>
    </w:p>
    <w:p w:rsidR="005935B0" w:rsidRPr="003B66A6" w:rsidRDefault="002B2301" w:rsidP="002B2301">
      <w:pPr>
        <w:spacing w:after="0"/>
        <w:rPr>
          <w:rFonts w:asciiTheme="majorEastAsia" w:eastAsiaTheme="majorEastAsia" w:hAnsiTheme="majorEastAsia"/>
          <w:sz w:val="32"/>
          <w:szCs w:val="32"/>
        </w:rPr>
      </w:pPr>
      <w:r w:rsidRPr="003B66A6">
        <w:rPr>
          <w:rFonts w:asciiTheme="majorEastAsia" w:eastAsiaTheme="majorEastAsia" w:hAnsiTheme="majorEastAsia" w:hint="eastAsia"/>
          <w:sz w:val="32"/>
          <w:szCs w:val="32"/>
        </w:rPr>
        <w:t>31</w:t>
      </w:r>
      <w:r w:rsidR="00D831DA" w:rsidRPr="003B66A6">
        <w:rPr>
          <w:rFonts w:asciiTheme="majorEastAsia" w:eastAsiaTheme="majorEastAsia" w:hAnsiTheme="majorEastAsia" w:hint="eastAsia"/>
          <w:sz w:val="32"/>
          <w:szCs w:val="32"/>
        </w:rPr>
        <w:t>．(1)自东南向西北先增加</w:t>
      </w:r>
      <w:r w:rsidR="005935B0" w:rsidRPr="003B66A6">
        <w:rPr>
          <w:rFonts w:asciiTheme="majorEastAsia" w:eastAsiaTheme="majorEastAsia" w:hAnsiTheme="majorEastAsia" w:hint="eastAsia"/>
          <w:sz w:val="32"/>
          <w:szCs w:val="32"/>
        </w:rPr>
        <w:t>（1分）</w:t>
      </w:r>
      <w:r w:rsidR="00D831DA" w:rsidRPr="003B66A6">
        <w:rPr>
          <w:rFonts w:asciiTheme="majorEastAsia" w:eastAsiaTheme="majorEastAsia" w:hAnsiTheme="majorEastAsia" w:hint="eastAsia"/>
          <w:sz w:val="32"/>
          <w:szCs w:val="32"/>
        </w:rPr>
        <w:t>，后减少</w:t>
      </w:r>
      <w:r w:rsidR="005935B0" w:rsidRPr="003B66A6">
        <w:rPr>
          <w:rFonts w:asciiTheme="majorEastAsia" w:eastAsiaTheme="majorEastAsia" w:hAnsiTheme="majorEastAsia" w:hint="eastAsia"/>
          <w:sz w:val="32"/>
          <w:szCs w:val="32"/>
        </w:rPr>
        <w:t>（1分）</w:t>
      </w:r>
      <w:r w:rsidR="00D831DA" w:rsidRPr="003B66A6">
        <w:rPr>
          <w:rFonts w:asciiTheme="majorEastAsia" w:eastAsiaTheme="majorEastAsia" w:hAnsiTheme="majorEastAsia" w:hint="eastAsia"/>
          <w:sz w:val="32"/>
          <w:szCs w:val="32"/>
        </w:rPr>
        <w:t xml:space="preserve">。  </w:t>
      </w:r>
    </w:p>
    <w:p w:rsidR="005935B0" w:rsidRPr="003B66A6" w:rsidRDefault="00D831DA" w:rsidP="002B2301">
      <w:pPr>
        <w:spacing w:after="0"/>
        <w:rPr>
          <w:rFonts w:asciiTheme="majorEastAsia" w:eastAsiaTheme="majorEastAsia" w:hAnsiTheme="majorEastAsia"/>
          <w:sz w:val="32"/>
          <w:szCs w:val="32"/>
        </w:rPr>
      </w:pPr>
      <w:r w:rsidRPr="003B66A6">
        <w:rPr>
          <w:rFonts w:asciiTheme="majorEastAsia" w:eastAsiaTheme="majorEastAsia" w:hAnsiTheme="majorEastAsia" w:hint="eastAsia"/>
          <w:sz w:val="32"/>
          <w:szCs w:val="32"/>
        </w:rPr>
        <w:t>原因：莆田沿海地处台湾山脉的雨影区(东南季风的背风地带)；福建</w:t>
      </w:r>
      <w:r w:rsidR="00D80D43" w:rsidRPr="003B66A6">
        <w:rPr>
          <w:rFonts w:asciiTheme="majorEastAsia" w:eastAsiaTheme="majorEastAsia" w:hAnsiTheme="majorEastAsia" w:hint="eastAsia"/>
          <w:sz w:val="32"/>
          <w:szCs w:val="32"/>
        </w:rPr>
        <w:t>西</w:t>
      </w:r>
      <w:r w:rsidRPr="003B66A6">
        <w:rPr>
          <w:rFonts w:asciiTheme="majorEastAsia" w:eastAsiaTheme="majorEastAsia" w:hAnsiTheme="majorEastAsia" w:hint="eastAsia"/>
          <w:sz w:val="32"/>
          <w:szCs w:val="32"/>
        </w:rPr>
        <w:t>北部地处武夷山脉的迎风地带；武夷山脉至向塘地处东南季风的背风地带</w:t>
      </w:r>
      <w:r w:rsidR="005935B0" w:rsidRPr="003B66A6">
        <w:rPr>
          <w:rFonts w:asciiTheme="majorEastAsia" w:eastAsiaTheme="majorEastAsia" w:hAnsiTheme="majorEastAsia" w:hint="eastAsia"/>
          <w:sz w:val="32"/>
          <w:szCs w:val="32"/>
        </w:rPr>
        <w:t>（6分）</w:t>
      </w:r>
      <w:r w:rsidRPr="003B66A6">
        <w:rPr>
          <w:rFonts w:asciiTheme="majorEastAsia" w:eastAsiaTheme="majorEastAsia" w:hAnsiTheme="majorEastAsia" w:hint="eastAsia"/>
          <w:sz w:val="32"/>
          <w:szCs w:val="32"/>
        </w:rPr>
        <w:t>。</w:t>
      </w:r>
    </w:p>
    <w:p w:rsidR="002B2301" w:rsidRPr="003B66A6" w:rsidRDefault="00D831DA" w:rsidP="002B2301">
      <w:pPr>
        <w:spacing w:after="0"/>
        <w:rPr>
          <w:rFonts w:asciiTheme="majorEastAsia" w:eastAsiaTheme="majorEastAsia" w:hAnsiTheme="majorEastAsia"/>
          <w:sz w:val="32"/>
          <w:szCs w:val="32"/>
        </w:rPr>
      </w:pPr>
      <w:r w:rsidRPr="003B66A6">
        <w:rPr>
          <w:rFonts w:asciiTheme="majorEastAsia" w:eastAsiaTheme="majorEastAsia" w:hAnsiTheme="majorEastAsia" w:hint="eastAsia"/>
          <w:sz w:val="32"/>
          <w:szCs w:val="32"/>
        </w:rPr>
        <w:t>(2)地形地质条件复杂；河流众多；多暴雨</w:t>
      </w:r>
      <w:r w:rsidR="005935B0" w:rsidRPr="003B66A6">
        <w:rPr>
          <w:rFonts w:asciiTheme="majorEastAsia" w:eastAsiaTheme="majorEastAsia" w:hAnsiTheme="majorEastAsia" w:hint="eastAsia"/>
          <w:sz w:val="32"/>
          <w:szCs w:val="32"/>
        </w:rPr>
        <w:t>（6分）</w:t>
      </w:r>
      <w:r w:rsidRPr="003B66A6">
        <w:rPr>
          <w:rFonts w:asciiTheme="majorEastAsia" w:eastAsiaTheme="majorEastAsia" w:hAnsiTheme="majorEastAsia" w:hint="eastAsia"/>
          <w:sz w:val="32"/>
          <w:szCs w:val="32"/>
        </w:rPr>
        <w:t xml:space="preserve">。   </w:t>
      </w:r>
    </w:p>
    <w:p w:rsidR="00D831DA" w:rsidRPr="003B66A6" w:rsidRDefault="00D831DA" w:rsidP="002B2301">
      <w:pPr>
        <w:spacing w:after="0"/>
        <w:rPr>
          <w:rFonts w:asciiTheme="majorEastAsia" w:eastAsiaTheme="majorEastAsia" w:hAnsiTheme="majorEastAsia"/>
          <w:sz w:val="32"/>
          <w:szCs w:val="32"/>
        </w:rPr>
      </w:pPr>
      <w:r w:rsidRPr="003B66A6">
        <w:rPr>
          <w:rFonts w:asciiTheme="majorEastAsia" w:eastAsiaTheme="majorEastAsia" w:hAnsiTheme="majorEastAsia" w:hint="eastAsia"/>
          <w:sz w:val="32"/>
          <w:szCs w:val="32"/>
        </w:rPr>
        <w:t>(3)加快内陆与沿海港口城市对接，拓展莆田港口经济腹地；加速区域经济整合，优势互补，资源共享，促进闽赣等省经济的可持续发展；完善区域快速铁路网布局</w:t>
      </w:r>
      <w:r w:rsidR="005935B0" w:rsidRPr="003B66A6">
        <w:rPr>
          <w:rFonts w:asciiTheme="majorEastAsia" w:eastAsiaTheme="majorEastAsia" w:hAnsiTheme="majorEastAsia" w:hint="eastAsia"/>
          <w:sz w:val="32"/>
          <w:szCs w:val="32"/>
        </w:rPr>
        <w:t>（6分）</w:t>
      </w:r>
      <w:r w:rsidRPr="003B66A6">
        <w:rPr>
          <w:rFonts w:asciiTheme="majorEastAsia" w:eastAsiaTheme="majorEastAsia" w:hAnsiTheme="majorEastAsia" w:hint="eastAsia"/>
          <w:sz w:val="32"/>
          <w:szCs w:val="32"/>
        </w:rPr>
        <w:t>。</w:t>
      </w:r>
    </w:p>
    <w:p w:rsidR="005935B0" w:rsidRPr="003B66A6" w:rsidRDefault="002B2301" w:rsidP="002B2301">
      <w:pPr>
        <w:spacing w:after="0"/>
        <w:rPr>
          <w:rFonts w:asciiTheme="majorEastAsia" w:eastAsiaTheme="majorEastAsia" w:hAnsiTheme="majorEastAsia"/>
          <w:sz w:val="32"/>
          <w:szCs w:val="32"/>
        </w:rPr>
      </w:pPr>
      <w:r w:rsidRPr="003B66A6">
        <w:rPr>
          <w:rFonts w:asciiTheme="majorEastAsia" w:eastAsiaTheme="majorEastAsia" w:hAnsiTheme="majorEastAsia" w:hint="eastAsia"/>
          <w:sz w:val="32"/>
          <w:szCs w:val="32"/>
        </w:rPr>
        <w:t>32</w:t>
      </w:r>
      <w:r w:rsidR="00D831DA" w:rsidRPr="003B66A6">
        <w:rPr>
          <w:rFonts w:asciiTheme="majorEastAsia" w:eastAsiaTheme="majorEastAsia" w:hAnsiTheme="majorEastAsia" w:hint="eastAsia"/>
          <w:sz w:val="32"/>
          <w:szCs w:val="32"/>
        </w:rPr>
        <w:t>．(1)水   土壤   灌溉和养殖</w:t>
      </w:r>
      <w:r w:rsidR="005935B0" w:rsidRPr="003B66A6">
        <w:rPr>
          <w:rFonts w:asciiTheme="majorEastAsia" w:eastAsiaTheme="majorEastAsia" w:hAnsiTheme="majorEastAsia" w:hint="eastAsia"/>
          <w:sz w:val="32"/>
          <w:szCs w:val="32"/>
        </w:rPr>
        <w:t>（6分）</w:t>
      </w:r>
      <w:r w:rsidR="00D831DA" w:rsidRPr="003B66A6"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</w:p>
    <w:p w:rsidR="002B2301" w:rsidRPr="003B66A6" w:rsidRDefault="00D831DA" w:rsidP="002B2301">
      <w:pPr>
        <w:spacing w:after="0"/>
        <w:rPr>
          <w:rFonts w:asciiTheme="majorEastAsia" w:eastAsiaTheme="majorEastAsia" w:hAnsiTheme="majorEastAsia"/>
          <w:sz w:val="32"/>
          <w:szCs w:val="32"/>
        </w:rPr>
      </w:pPr>
      <w:r w:rsidRPr="003B66A6">
        <w:rPr>
          <w:rFonts w:asciiTheme="majorEastAsia" w:eastAsiaTheme="majorEastAsia" w:hAnsiTheme="majorEastAsia" w:hint="eastAsia"/>
          <w:sz w:val="32"/>
          <w:szCs w:val="32"/>
        </w:rPr>
        <w:t>(2)任意焚烧或随便丢弃</w:t>
      </w:r>
      <w:r w:rsidR="005935B0" w:rsidRPr="003B66A6">
        <w:rPr>
          <w:rFonts w:asciiTheme="majorEastAsia" w:eastAsiaTheme="majorEastAsia" w:hAnsiTheme="majorEastAsia" w:hint="eastAsia"/>
          <w:sz w:val="32"/>
          <w:szCs w:val="32"/>
        </w:rPr>
        <w:t>（4分）</w:t>
      </w:r>
      <w:r w:rsidRPr="003B66A6">
        <w:rPr>
          <w:rFonts w:asciiTheme="majorEastAsia" w:eastAsiaTheme="majorEastAsia" w:hAnsiTheme="majorEastAsia" w:hint="eastAsia"/>
          <w:sz w:val="32"/>
          <w:szCs w:val="32"/>
        </w:rPr>
        <w:t xml:space="preserve">  焚烧会对大气环境造成严重污染</w:t>
      </w:r>
      <w:r w:rsidR="005935B0" w:rsidRPr="003B66A6">
        <w:rPr>
          <w:rFonts w:asciiTheme="majorEastAsia" w:eastAsiaTheme="majorEastAsia" w:hAnsiTheme="majorEastAsia" w:hint="eastAsia"/>
          <w:sz w:val="32"/>
          <w:szCs w:val="32"/>
        </w:rPr>
        <w:t>（2分）</w:t>
      </w:r>
      <w:r w:rsidRPr="003B66A6">
        <w:rPr>
          <w:rFonts w:asciiTheme="majorEastAsia" w:eastAsiaTheme="majorEastAsia" w:hAnsiTheme="majorEastAsia" w:hint="eastAsia"/>
          <w:sz w:val="32"/>
          <w:szCs w:val="32"/>
        </w:rPr>
        <w:t>；随便丢弃，电子垃圾中的有害物质可能会对上壤、水体造成严重污染</w:t>
      </w:r>
      <w:r w:rsidR="005935B0" w:rsidRPr="003B66A6">
        <w:rPr>
          <w:rFonts w:asciiTheme="majorEastAsia" w:eastAsiaTheme="majorEastAsia" w:hAnsiTheme="majorEastAsia" w:hint="eastAsia"/>
          <w:sz w:val="32"/>
          <w:szCs w:val="32"/>
        </w:rPr>
        <w:t>（2分）</w:t>
      </w:r>
      <w:r w:rsidRPr="003B66A6">
        <w:rPr>
          <w:rFonts w:asciiTheme="majorEastAsia" w:eastAsiaTheme="majorEastAsia" w:hAnsiTheme="majorEastAsia" w:hint="eastAsia"/>
          <w:sz w:val="32"/>
          <w:szCs w:val="32"/>
        </w:rPr>
        <w:t xml:space="preserve">  </w:t>
      </w:r>
    </w:p>
    <w:p w:rsidR="00D80D43" w:rsidRPr="003B66A6" w:rsidRDefault="00D831DA" w:rsidP="002B2301">
      <w:pPr>
        <w:spacing w:after="0"/>
        <w:rPr>
          <w:rFonts w:asciiTheme="majorEastAsia" w:eastAsiaTheme="majorEastAsia" w:hAnsiTheme="majorEastAsia"/>
          <w:sz w:val="32"/>
          <w:szCs w:val="32"/>
        </w:rPr>
      </w:pPr>
      <w:r w:rsidRPr="003B66A6">
        <w:rPr>
          <w:rFonts w:asciiTheme="majorEastAsia" w:eastAsiaTheme="majorEastAsia" w:hAnsiTheme="majorEastAsia" w:hint="eastAsia"/>
          <w:sz w:val="32"/>
          <w:szCs w:val="32"/>
        </w:rPr>
        <w:t>(3)课题一：固体废弃物的类别和处理方式</w:t>
      </w:r>
      <w:r w:rsidR="005935B0" w:rsidRPr="003B66A6">
        <w:rPr>
          <w:rFonts w:asciiTheme="majorEastAsia" w:eastAsiaTheme="majorEastAsia" w:hAnsiTheme="majorEastAsia" w:hint="eastAsia"/>
          <w:sz w:val="32"/>
          <w:szCs w:val="32"/>
        </w:rPr>
        <w:t>（2分）</w:t>
      </w:r>
      <w:r w:rsidRPr="003B66A6">
        <w:rPr>
          <w:rFonts w:asciiTheme="majorEastAsia" w:eastAsiaTheme="majorEastAsia" w:hAnsiTheme="majorEastAsia" w:hint="eastAsia"/>
          <w:sz w:val="32"/>
          <w:szCs w:val="32"/>
        </w:rPr>
        <w:t xml:space="preserve">    问卷调布、上网查阅资料、图书馆查阅资料、走访调查、查阅政府行政部门统计资料等(答案言之有理即可)</w:t>
      </w:r>
      <w:r w:rsidR="005935B0" w:rsidRPr="003B66A6">
        <w:rPr>
          <w:rFonts w:asciiTheme="majorEastAsia" w:eastAsiaTheme="majorEastAsia" w:hAnsiTheme="majorEastAsia" w:hint="eastAsia"/>
          <w:sz w:val="32"/>
          <w:szCs w:val="32"/>
        </w:rPr>
        <w:t xml:space="preserve"> （4分）</w:t>
      </w:r>
      <w:r w:rsidRPr="003B66A6">
        <w:rPr>
          <w:rFonts w:asciiTheme="majorEastAsia" w:eastAsiaTheme="majorEastAsia" w:hAnsiTheme="majorEastAsia" w:hint="eastAsia"/>
          <w:sz w:val="32"/>
          <w:szCs w:val="32"/>
        </w:rPr>
        <w:t xml:space="preserve">    </w:t>
      </w:r>
    </w:p>
    <w:p w:rsidR="00D831DA" w:rsidRPr="003B66A6" w:rsidRDefault="00D831DA" w:rsidP="002B2301">
      <w:pPr>
        <w:spacing w:after="0"/>
        <w:rPr>
          <w:rFonts w:asciiTheme="majorEastAsia" w:eastAsiaTheme="majorEastAsia" w:hAnsiTheme="majorEastAsia"/>
          <w:sz w:val="32"/>
          <w:szCs w:val="32"/>
        </w:rPr>
      </w:pPr>
      <w:r w:rsidRPr="003B66A6">
        <w:rPr>
          <w:rFonts w:asciiTheme="majorEastAsia" w:eastAsiaTheme="majorEastAsia" w:hAnsiTheme="majorEastAsia" w:hint="eastAsia"/>
          <w:sz w:val="32"/>
          <w:szCs w:val="32"/>
        </w:rPr>
        <w:t>课题二：同体废弃物中有害物质的种类及其可能引起的疾病</w:t>
      </w:r>
      <w:r w:rsidR="005935B0" w:rsidRPr="003B66A6">
        <w:rPr>
          <w:rFonts w:asciiTheme="majorEastAsia" w:eastAsiaTheme="majorEastAsia" w:hAnsiTheme="majorEastAsia" w:hint="eastAsia"/>
          <w:sz w:val="32"/>
          <w:szCs w:val="32"/>
        </w:rPr>
        <w:t>（2分）</w:t>
      </w:r>
      <w:r w:rsidRPr="003B66A6">
        <w:rPr>
          <w:rFonts w:asciiTheme="majorEastAsia" w:eastAsiaTheme="majorEastAsia" w:hAnsiTheme="majorEastAsia" w:hint="eastAsia"/>
          <w:sz w:val="32"/>
          <w:szCs w:val="32"/>
        </w:rPr>
        <w:t xml:space="preserve">    文献查阅、上网查阅资料、图书馆查阅资料、走访调查、查阅政府行政部门统计资料等(答案言之有理即可)</w:t>
      </w:r>
      <w:r w:rsidR="005935B0" w:rsidRPr="003B66A6">
        <w:rPr>
          <w:rFonts w:asciiTheme="majorEastAsia" w:eastAsiaTheme="majorEastAsia" w:hAnsiTheme="majorEastAsia" w:hint="eastAsia"/>
          <w:sz w:val="32"/>
          <w:szCs w:val="32"/>
        </w:rPr>
        <w:t xml:space="preserve"> （4分）</w:t>
      </w:r>
    </w:p>
    <w:p w:rsidR="00E6621A" w:rsidRPr="003B66A6" w:rsidRDefault="00E6621A" w:rsidP="002B2301">
      <w:pPr>
        <w:spacing w:after="0"/>
        <w:rPr>
          <w:rFonts w:asciiTheme="majorEastAsia" w:eastAsiaTheme="majorEastAsia" w:hAnsiTheme="majorEastAsia"/>
          <w:sz w:val="32"/>
          <w:szCs w:val="32"/>
        </w:rPr>
      </w:pPr>
    </w:p>
    <w:sectPr w:rsidR="00E6621A" w:rsidRPr="003B66A6" w:rsidSect="001C42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D5C" w:rsidRDefault="00B27D5C" w:rsidP="00E70E55">
      <w:pPr>
        <w:spacing w:after="0"/>
      </w:pPr>
      <w:r>
        <w:separator/>
      </w:r>
    </w:p>
  </w:endnote>
  <w:endnote w:type="continuationSeparator" w:id="0">
    <w:p w:rsidR="00B27D5C" w:rsidRDefault="00B27D5C" w:rsidP="00E70E5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D5C" w:rsidRDefault="00B27D5C" w:rsidP="00E70E55">
      <w:pPr>
        <w:spacing w:after="0"/>
      </w:pPr>
      <w:r>
        <w:separator/>
      </w:r>
    </w:p>
  </w:footnote>
  <w:footnote w:type="continuationSeparator" w:id="0">
    <w:p w:rsidR="00B27D5C" w:rsidRDefault="00B27D5C" w:rsidP="00E70E5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lvl w:ilvl="0">
      <w:start w:val="1"/>
      <w:numFmt w:val="upperLetter"/>
      <w:suff w:val="space"/>
      <w:lvlText w:val="%1."/>
      <w:lvlJc w:val="left"/>
      <w:pPr>
        <w:ind w:left="198" w:firstLine="0"/>
      </w:pPr>
    </w:lvl>
  </w:abstractNum>
  <w:abstractNum w:abstractNumId="1">
    <w:nsid w:val="0000000D"/>
    <w:multiLevelType w:val="singleLevel"/>
    <w:tmpl w:val="0000000D"/>
    <w:lvl w:ilvl="0">
      <w:start w:val="3"/>
      <w:numFmt w:val="upperLetter"/>
      <w:suff w:val="nothing"/>
      <w:lvlText w:val="%1．"/>
      <w:lvlJc w:val="left"/>
    </w:lvl>
  </w:abstractNum>
  <w:abstractNum w:abstractNumId="2">
    <w:nsid w:val="0000000F"/>
    <w:multiLevelType w:val="singleLevel"/>
    <w:tmpl w:val="0000000F"/>
    <w:lvl w:ilvl="0">
      <w:start w:val="1"/>
      <w:numFmt w:val="upperLetter"/>
      <w:suff w:val="nothing"/>
      <w:lvlText w:val="%1．"/>
      <w:lvlJc w:val="left"/>
      <w:pPr>
        <w:ind w:left="408" w:firstLine="0"/>
      </w:pPr>
    </w:lvl>
  </w:abstractNum>
  <w:abstractNum w:abstractNumId="3">
    <w:nsid w:val="7B6B024C"/>
    <w:multiLevelType w:val="hybridMultilevel"/>
    <w:tmpl w:val="32987F4E"/>
    <w:lvl w:ilvl="0" w:tplc="5A68D920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75" w:hanging="420"/>
      </w:pPr>
    </w:lvl>
    <w:lvl w:ilvl="2" w:tplc="0409001B" w:tentative="1">
      <w:start w:val="1"/>
      <w:numFmt w:val="lowerRoman"/>
      <w:lvlText w:val="%3."/>
      <w:lvlJc w:val="righ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ind w:left="3915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584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2525"/>
    <w:rsid w:val="00053F0F"/>
    <w:rsid w:val="0006750A"/>
    <w:rsid w:val="00067DC2"/>
    <w:rsid w:val="000A49A1"/>
    <w:rsid w:val="000E7636"/>
    <w:rsid w:val="00132DF7"/>
    <w:rsid w:val="00170E7E"/>
    <w:rsid w:val="00187AAC"/>
    <w:rsid w:val="0019243D"/>
    <w:rsid w:val="001C42CD"/>
    <w:rsid w:val="001D0B0D"/>
    <w:rsid w:val="001F19B6"/>
    <w:rsid w:val="002337C4"/>
    <w:rsid w:val="002504D8"/>
    <w:rsid w:val="00252685"/>
    <w:rsid w:val="00257CA1"/>
    <w:rsid w:val="00260164"/>
    <w:rsid w:val="002B076D"/>
    <w:rsid w:val="002B2301"/>
    <w:rsid w:val="002B332C"/>
    <w:rsid w:val="002C72F7"/>
    <w:rsid w:val="00323B43"/>
    <w:rsid w:val="00356E70"/>
    <w:rsid w:val="00377C10"/>
    <w:rsid w:val="00381C4B"/>
    <w:rsid w:val="003B66A6"/>
    <w:rsid w:val="003D37D8"/>
    <w:rsid w:val="003E07C2"/>
    <w:rsid w:val="003E2343"/>
    <w:rsid w:val="003E29F0"/>
    <w:rsid w:val="003F431B"/>
    <w:rsid w:val="00426133"/>
    <w:rsid w:val="004261B5"/>
    <w:rsid w:val="00434555"/>
    <w:rsid w:val="004358AB"/>
    <w:rsid w:val="004703A4"/>
    <w:rsid w:val="00497DC8"/>
    <w:rsid w:val="004A2D6A"/>
    <w:rsid w:val="004B64F4"/>
    <w:rsid w:val="0052460A"/>
    <w:rsid w:val="005372CB"/>
    <w:rsid w:val="00541D7E"/>
    <w:rsid w:val="00571638"/>
    <w:rsid w:val="005935B0"/>
    <w:rsid w:val="005971AB"/>
    <w:rsid w:val="00600E34"/>
    <w:rsid w:val="006F7A49"/>
    <w:rsid w:val="00781257"/>
    <w:rsid w:val="007C5C1A"/>
    <w:rsid w:val="007F736D"/>
    <w:rsid w:val="008339D6"/>
    <w:rsid w:val="00835C7D"/>
    <w:rsid w:val="00877835"/>
    <w:rsid w:val="0089533E"/>
    <w:rsid w:val="008B7726"/>
    <w:rsid w:val="008C7945"/>
    <w:rsid w:val="008E0213"/>
    <w:rsid w:val="008F0E1F"/>
    <w:rsid w:val="00963C42"/>
    <w:rsid w:val="00980F77"/>
    <w:rsid w:val="009A2344"/>
    <w:rsid w:val="009C3036"/>
    <w:rsid w:val="009C6DD4"/>
    <w:rsid w:val="00A062F0"/>
    <w:rsid w:val="00A74825"/>
    <w:rsid w:val="00A96E32"/>
    <w:rsid w:val="00AD55BE"/>
    <w:rsid w:val="00AE3178"/>
    <w:rsid w:val="00B033FC"/>
    <w:rsid w:val="00B14B2D"/>
    <w:rsid w:val="00B27D5C"/>
    <w:rsid w:val="00B33BDA"/>
    <w:rsid w:val="00B57706"/>
    <w:rsid w:val="00B72611"/>
    <w:rsid w:val="00B95E4C"/>
    <w:rsid w:val="00BE508F"/>
    <w:rsid w:val="00C17EB3"/>
    <w:rsid w:val="00C2103E"/>
    <w:rsid w:val="00C37B3C"/>
    <w:rsid w:val="00C61F3B"/>
    <w:rsid w:val="00C64F25"/>
    <w:rsid w:val="00D2351E"/>
    <w:rsid w:val="00D31D50"/>
    <w:rsid w:val="00D80D43"/>
    <w:rsid w:val="00D831DA"/>
    <w:rsid w:val="00DD02FB"/>
    <w:rsid w:val="00E057A4"/>
    <w:rsid w:val="00E24459"/>
    <w:rsid w:val="00E34C5E"/>
    <w:rsid w:val="00E6621A"/>
    <w:rsid w:val="00E70E55"/>
    <w:rsid w:val="00EC0201"/>
    <w:rsid w:val="00F01B6D"/>
    <w:rsid w:val="00F150BE"/>
    <w:rsid w:val="00F26481"/>
    <w:rsid w:val="00F808ED"/>
    <w:rsid w:val="00F82AC3"/>
    <w:rsid w:val="00FC36FB"/>
    <w:rsid w:val="77BB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CD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42CD"/>
    <w:pPr>
      <w:spacing w:after="0"/>
    </w:pPr>
    <w:rPr>
      <w:sz w:val="18"/>
      <w:szCs w:val="18"/>
    </w:rPr>
  </w:style>
  <w:style w:type="table" w:styleId="a4">
    <w:name w:val="Table Grid"/>
    <w:basedOn w:val="a1"/>
    <w:uiPriority w:val="59"/>
    <w:rsid w:val="001C42C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sid w:val="001C42CD"/>
    <w:rPr>
      <w:rFonts w:ascii="Tahoma" w:hAnsi="Tahoma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E70E5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70E55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70E5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70E55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99"/>
    <w:unhideWhenUsed/>
    <w:rsid w:val="007F736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280441-6780-49BB-9421-3ED47AFE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71</cp:revision>
  <dcterms:created xsi:type="dcterms:W3CDTF">2008-09-11T17:20:00Z</dcterms:created>
  <dcterms:modified xsi:type="dcterms:W3CDTF">2020-12-16T07:56:00Z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