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25A1F513" w14:textId="77777777" w:rsidR="00382C6C" w:rsidRPr="00382C6C" w:rsidRDefault="00382C6C" w:rsidP="00382C6C">
      <w:pPr>
        <w:spacing w:line="400" w:lineRule="exact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382C6C">
        <w:rPr>
          <w:rFonts w:ascii="宋体" w:eastAsia="宋体" w:hAnsi="宋体" w:hint="eastAsia"/>
          <w:b/>
          <w:bCs/>
          <w:color w:val="002060"/>
          <w:sz w:val="28"/>
          <w:szCs w:val="28"/>
        </w:rPr>
        <w:t>哲学授人以渔</w:t>
      </w:r>
    </w:p>
    <w:p w14:paraId="2ABE2F71" w14:textId="47B3665A" w:rsidR="00382C6C" w:rsidRP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如果把哲学理解为在最普遍和最广泛的形式中对知识的追求，那么，显然，哲学就可以被认为是全部科学研究之母。</w:t>
      </w:r>
    </w:p>
    <w:p w14:paraId="5D2ED033" w14:textId="60393518" w:rsidR="00382C6C" w:rsidRPr="00382C6C" w:rsidRDefault="00382C6C" w:rsidP="00382C6C">
      <w:pPr>
        <w:spacing w:line="400" w:lineRule="exact"/>
        <w:ind w:firstLineChars="2400" w:firstLine="576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---------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(美国)爱因斯坦</w:t>
      </w:r>
    </w:p>
    <w:p w14:paraId="372AEB64" w14:textId="47D98ADE" w:rsidR="00382C6C" w:rsidRP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人们常说，哲学便是智慧，但是如何在现实中用好哲学、体现出智慧却是不太好把握的。哲学带给人的不仅是灵魂的启迪，还有实际中的应用和好处。哲学可以教人方法，教人策略。田忌赛马就是这样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个例子:</w:t>
      </w:r>
    </w:p>
    <w:p w14:paraId="143F7203" w14:textId="2213A8D1" w:rsidR="00382C6C" w:rsidRP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根据《史记》记载，齐国的大将田忌和齐威王约定賽马。他们把各自的马分成上、中、下三等。比賽的时候，上等马对上等马，中等马对中等马，下等马对下等马。由于齐威</w:t>
      </w:r>
      <w:proofErr w:type="gramStart"/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王每个</w:t>
      </w:r>
      <w:proofErr w:type="gramEnd"/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等级的马都比田忌的强一些，三场比下来，田忌都失败了，他感到很失落。这时，孙膑对</w:t>
      </w:r>
    </w:p>
    <w:p w14:paraId="2DCFB91E" w14:textId="674021C8" w:rsidR="00382C6C" w:rsidRPr="00382C6C" w:rsidRDefault="00382C6C" w:rsidP="00382C6C">
      <w:pPr>
        <w:spacing w:line="400" w:lineRule="exact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田忌说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:“从刚才的情形看，齐威王</w:t>
      </w: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的马比你的马快不了多少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......</w:t>
      </w:r>
    </w:p>
    <w:p w14:paraId="44488528" w14:textId="77777777" w:rsid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孙膑还没说完，田忌说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:“想不</w:t>
      </w: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到你也来挖苦我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!</w:t>
      </w:r>
    </w:p>
    <w:p w14:paraId="67B470C1" w14:textId="77777777" w:rsidR="00382C6C" w:rsidRP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孙膑说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:“只要你再同他赛一</w:t>
      </w: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次，我保证让你取胜。”</w:t>
      </w:r>
    </w:p>
    <w:p w14:paraId="64E00ACC" w14:textId="1092EF4F" w:rsidR="00382C6C" w:rsidRP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田忌疑惑地看着孙膑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:“你是说另换几匹马?”</w:t>
      </w:r>
    </w:p>
    <w:p w14:paraId="7D6511F9" w14:textId="67E84665" w:rsidR="00382C6C" w:rsidRP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孙膑说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:</w:t>
      </w: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“一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匹也不用换。”</w:t>
      </w:r>
    </w:p>
    <w:p w14:paraId="296F6B28" w14:textId="77777777" w:rsidR="00382C6C" w:rsidRP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田忌说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:“那还不是照样输!”</w:t>
      </w:r>
    </w:p>
    <w:p w14:paraId="326EA517" w14:textId="77777777" w:rsidR="00382C6C" w:rsidRP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孙膑胸有成竹地说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:“你就照我说的办吧。”</w:t>
      </w:r>
    </w:p>
    <w:p w14:paraId="0A91F63A" w14:textId="00B6E9F5" w:rsidR="00382C6C" w:rsidRP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于是田忌找到齐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威</w:t>
      </w: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王，请求再赛一场。赛马开始了。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孙膑</w:t>
      </w: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让田忌先用下等马对齐威王的上等马，第一场输了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;接着孙膑让田忌拿上等马对齐威王的中等马，胜了</w:t>
      </w: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第二场</w:t>
      </w:r>
      <w:r w:rsidRPr="00382C6C">
        <w:rPr>
          <w:rFonts w:ascii="宋体" w:eastAsia="宋体" w:hAnsi="宋体"/>
          <w:color w:val="000000" w:themeColor="text1"/>
          <w:sz w:val="24"/>
          <w:szCs w:val="24"/>
        </w:rPr>
        <w:t>;第三场，田忌拿中等马对齐威王的下等马，又胜了一场。比赛结果，田忌</w:t>
      </w: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两胜一负，赢了齐威王。</w:t>
      </w:r>
    </w:p>
    <w:p w14:paraId="04B596C2" w14:textId="648C0037" w:rsidR="000B7C12" w:rsidRPr="00382C6C" w:rsidRDefault="00382C6C" w:rsidP="00382C6C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还是原来的马，只要调换一下出场顺序，就可以转败为胜。世界上没有绝对的</w:t>
      </w:r>
      <w:proofErr w:type="gramStart"/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好</w:t>
      </w:r>
      <w:proofErr w:type="gramEnd"/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和坏，只有相对的</w:t>
      </w:r>
      <w:proofErr w:type="gramStart"/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好</w:t>
      </w:r>
      <w:proofErr w:type="gramEnd"/>
      <w:r w:rsidRPr="00382C6C">
        <w:rPr>
          <w:rFonts w:ascii="宋体" w:eastAsia="宋体" w:hAnsi="宋体" w:hint="eastAsia"/>
          <w:color w:val="000000" w:themeColor="text1"/>
          <w:sz w:val="24"/>
          <w:szCs w:val="24"/>
        </w:rPr>
        <w:t>和坏，同时，局部不优不等于整体不优，局部最优也不等于整体最优。通过调整马的出场顺序，可以使局部不优转变为整体最优，这是孙膑的赛马哲学，同样也可以应用在我们的日常生活之中。在生活中，不要太计较局部的得失，而应该从整体着眼，通过调整局部的顺序来达到最优的结果。</w:t>
      </w:r>
    </w:p>
    <w:sectPr w:rsidR="000B7C12" w:rsidRPr="00382C6C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A1895"/>
    <w:rsid w:val="00250135"/>
    <w:rsid w:val="00265960"/>
    <w:rsid w:val="00382C6C"/>
    <w:rsid w:val="005C079B"/>
    <w:rsid w:val="00642297"/>
    <w:rsid w:val="008823AF"/>
    <w:rsid w:val="009C2472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10</cp:revision>
  <dcterms:created xsi:type="dcterms:W3CDTF">2021-06-29T06:55:00Z</dcterms:created>
  <dcterms:modified xsi:type="dcterms:W3CDTF">2021-06-29T10:16:00Z</dcterms:modified>
</cp:coreProperties>
</file>