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1CA3" w14:textId="51714DB1" w:rsidR="008823AF" w:rsidRPr="008823AF" w:rsidRDefault="008823AF" w:rsidP="008823AF">
      <w:pPr>
        <w:spacing w:line="400" w:lineRule="exact"/>
        <w:jc w:val="center"/>
        <w:rPr>
          <w:rFonts w:ascii="宋体" w:eastAsia="宋体" w:hAnsi="宋体"/>
          <w:b/>
          <w:bCs/>
          <w:color w:val="FF0000"/>
          <w:sz w:val="32"/>
          <w:szCs w:val="32"/>
        </w:rPr>
      </w:pPr>
      <w:r w:rsidRPr="008823AF">
        <w:rPr>
          <w:rFonts w:ascii="宋体" w:eastAsia="宋体" w:hAnsi="宋体" w:hint="eastAsia"/>
          <w:b/>
          <w:bCs/>
          <w:color w:val="FF0000"/>
          <w:sz w:val="32"/>
          <w:szCs w:val="32"/>
        </w:rPr>
        <w:t>超有趣超有用的哲学故事</w:t>
      </w:r>
    </w:p>
    <w:p w14:paraId="13158A0E" w14:textId="77777777" w:rsidR="0056160B" w:rsidRPr="0056160B" w:rsidRDefault="0056160B" w:rsidP="0056160B">
      <w:pPr>
        <w:spacing w:line="400" w:lineRule="exact"/>
        <w:jc w:val="center"/>
        <w:rPr>
          <w:rFonts w:ascii="宋体" w:eastAsia="宋体" w:hAnsi="宋体"/>
          <w:b/>
          <w:bCs/>
          <w:color w:val="002060"/>
          <w:sz w:val="28"/>
          <w:szCs w:val="28"/>
        </w:rPr>
      </w:pPr>
      <w:r w:rsidRPr="0056160B">
        <w:rPr>
          <w:rFonts w:ascii="宋体" w:eastAsia="宋体" w:hAnsi="宋体" w:hint="eastAsia"/>
          <w:b/>
          <w:bCs/>
          <w:color w:val="002060"/>
          <w:sz w:val="28"/>
          <w:szCs w:val="28"/>
        </w:rPr>
        <w:t>存在即感知</w:t>
      </w:r>
    </w:p>
    <w:p w14:paraId="3C5DFE13" w14:textId="77777777" w:rsidR="0056160B" w:rsidRPr="0056160B" w:rsidRDefault="0056160B" w:rsidP="0056160B">
      <w:pPr>
        <w:spacing w:line="400" w:lineRule="exact"/>
        <w:ind w:firstLineChars="300" w:firstLine="72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只承认自己的感觉</w:t>
      </w:r>
      <w:r w:rsidRPr="0056160B">
        <w:rPr>
          <w:rFonts w:ascii="宋体" w:eastAsia="宋体" w:hAnsi="宋体"/>
          <w:color w:val="000000" w:themeColor="text1"/>
          <w:sz w:val="24"/>
          <w:szCs w:val="24"/>
        </w:rPr>
        <w:t>,是唯心主义形而上学的原则。</w:t>
      </w:r>
    </w:p>
    <w:p w14:paraId="7CE8E136" w14:textId="71C83E62" w:rsidR="0056160B" w:rsidRPr="0056160B" w:rsidRDefault="0056160B" w:rsidP="0056160B">
      <w:pPr>
        <w:spacing w:line="400" w:lineRule="exact"/>
        <w:ind w:firstLineChars="2700" w:firstLine="6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——（法国）狄德罗</w:t>
      </w:r>
    </w:p>
    <w:p w14:paraId="4F8AE602" w14:textId="2A0E27A5" w:rsidR="00312E48"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英国哲学家贝克莱是典型的主观唯心主义者</w:t>
      </w:r>
      <w:r w:rsidRPr="0056160B">
        <w:rPr>
          <w:rFonts w:ascii="宋体" w:eastAsia="宋体" w:hAnsi="宋体"/>
          <w:color w:val="000000" w:themeColor="text1"/>
          <w:sz w:val="24"/>
          <w:szCs w:val="24"/>
        </w:rPr>
        <w:t>,“物质是观念的集合”“存在就是被感知”是他的主要观点。这是什么意思呢?他解释说:“我看见这颗樱桃,我触到它,我尝到它……它是实在的。你如果去掉柔软、湿润、红色、涩味等感觉,你就是消灭樱桃……我肯定说,樱桃不外乎是感性的印象或为各种感官所感受的表象的结合。”世界上的万事万物都是个人的感觉,依赖我们的感觉而存在如果没有被感觉到,它们就不存在。</w:t>
      </w:r>
    </w:p>
    <w:p w14:paraId="79BCE0CB" w14:textId="77777777" w:rsidR="0056160B" w:rsidRP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有一次</w:t>
      </w:r>
      <w:r w:rsidRPr="0056160B">
        <w:rPr>
          <w:rFonts w:ascii="宋体" w:eastAsia="宋体" w:hAnsi="宋体"/>
          <w:color w:val="000000" w:themeColor="text1"/>
          <w:sz w:val="24"/>
          <w:szCs w:val="24"/>
        </w:rPr>
        <w:t>,贝克莱与一位朋友在花园里散步，这位朋友一不小心踢到了一块石头。朋友对贝克莱说:“我刚才没有注意到这块石头，那么这块被我踢了一脚的石头是否存在呢?”</w:t>
      </w:r>
    </w:p>
    <w:p w14:paraId="5E08CDAC" w14:textId="77777777" w:rsidR="0056160B" w:rsidRP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贝克莱略加思索后说道</w:t>
      </w:r>
      <w:r w:rsidRPr="0056160B">
        <w:rPr>
          <w:rFonts w:ascii="宋体" w:eastAsia="宋体" w:hAnsi="宋体"/>
          <w:color w:val="000000" w:themeColor="text1"/>
          <w:sz w:val="24"/>
          <w:szCs w:val="24"/>
        </w:rPr>
        <w:t>:“当你的脚感觉到痛了，石头就是存在的;而如果你的脚没有感觉到痛,石头就不存在。”</w:t>
      </w:r>
    </w:p>
    <w:p w14:paraId="7C13AA19" w14:textId="7AF558E4" w:rsid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中国明朝的王阳明也有类似的观点</w:t>
      </w:r>
      <w:r w:rsidRPr="0056160B">
        <w:rPr>
          <w:rFonts w:ascii="宋体" w:eastAsia="宋体" w:hAnsi="宋体"/>
          <w:color w:val="000000" w:themeColor="text1"/>
          <w:sz w:val="24"/>
          <w:szCs w:val="24"/>
        </w:rPr>
        <w:t>,他认为:“心外无物,心外无事。”人心是整个世界的本原和主宰,天地万物都离不开人,都存在于人的心中。</w:t>
      </w:r>
    </w:p>
    <w:p w14:paraId="086CE31A" w14:textId="77777777" w:rsidR="0056160B" w:rsidRP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据说</w:t>
      </w:r>
      <w:r w:rsidRPr="0056160B">
        <w:rPr>
          <w:rFonts w:ascii="宋体" w:eastAsia="宋体" w:hAnsi="宋体"/>
          <w:color w:val="000000" w:themeColor="text1"/>
          <w:sz w:val="24"/>
          <w:szCs w:val="24"/>
        </w:rPr>
        <w:t>,有一次王阳明同朋友在一个叫南镇的地方游玩,同行中有个朋友指着山中的</w:t>
      </w:r>
      <w:proofErr w:type="gramStart"/>
      <w:r w:rsidRPr="0056160B">
        <w:rPr>
          <w:rFonts w:ascii="宋体" w:eastAsia="宋体" w:hAnsi="宋体"/>
          <w:color w:val="000000" w:themeColor="text1"/>
          <w:sz w:val="24"/>
          <w:szCs w:val="24"/>
        </w:rPr>
        <w:t>花树问王阳明</w:t>
      </w:r>
      <w:proofErr w:type="gramEnd"/>
      <w:r w:rsidRPr="0056160B">
        <w:rPr>
          <w:rFonts w:ascii="宋体" w:eastAsia="宋体" w:hAnsi="宋体"/>
          <w:color w:val="000000" w:themeColor="text1"/>
          <w:sz w:val="24"/>
          <w:szCs w:val="24"/>
        </w:rPr>
        <w:t>道:“天下无心外之物,如此花树在深山中自开自落，于我心亦何相干?”</w:t>
      </w:r>
    </w:p>
    <w:p w14:paraId="5450FF96" w14:textId="77777777" w:rsidR="0056160B" w:rsidRP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王阳明回答说</w:t>
      </w:r>
      <w:r w:rsidRPr="0056160B">
        <w:rPr>
          <w:rFonts w:ascii="宋体" w:eastAsia="宋体" w:hAnsi="宋体"/>
          <w:color w:val="000000" w:themeColor="text1"/>
          <w:sz w:val="24"/>
          <w:szCs w:val="24"/>
        </w:rPr>
        <w:t>:“你未看此花时,此花与你心同归于寂;你来看此花时,则此花的颜色一时明白起来,便知此花不在你的心外。”</w:t>
      </w:r>
    </w:p>
    <w:p w14:paraId="4269FE99" w14:textId="77777777" w:rsidR="0056160B" w:rsidRP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这就是说</w:t>
      </w:r>
      <w:r w:rsidRPr="0056160B">
        <w:rPr>
          <w:rFonts w:ascii="宋体" w:eastAsia="宋体" w:hAnsi="宋体"/>
          <w:color w:val="000000" w:themeColor="text1"/>
          <w:sz w:val="24"/>
          <w:szCs w:val="24"/>
        </w:rPr>
        <w:t>,人没有看到花时，花就不存在;只有当人看到花时,花的颜色才会在人的感觉中显现出来，所以“花不在人的心外”。</w:t>
      </w:r>
    </w:p>
    <w:p w14:paraId="0CF3BB52" w14:textId="77777777" w:rsidR="0056160B" w:rsidRPr="0056160B" w:rsidRDefault="0056160B" w:rsidP="0056160B">
      <w:pPr>
        <w:spacing w:line="400" w:lineRule="exact"/>
        <w:ind w:firstLineChars="200" w:firstLine="480"/>
        <w:jc w:val="left"/>
        <w:rPr>
          <w:rFonts w:ascii="宋体" w:eastAsia="宋体" w:hAnsi="宋体"/>
          <w:color w:val="000000" w:themeColor="text1"/>
          <w:sz w:val="24"/>
          <w:szCs w:val="24"/>
        </w:rPr>
      </w:pPr>
      <w:r w:rsidRPr="0056160B">
        <w:rPr>
          <w:rFonts w:ascii="宋体" w:eastAsia="宋体" w:hAnsi="宋体" w:hint="eastAsia"/>
          <w:color w:val="000000" w:themeColor="text1"/>
          <w:sz w:val="24"/>
          <w:szCs w:val="24"/>
        </w:rPr>
        <w:t>德国哲学家费尔巴哈曾经针对贝克莱的观点进行了形象而诙谐的反驳。他说</w:t>
      </w:r>
      <w:r w:rsidRPr="0056160B">
        <w:rPr>
          <w:rFonts w:ascii="宋体" w:eastAsia="宋体" w:hAnsi="宋体"/>
          <w:color w:val="000000" w:themeColor="text1"/>
          <w:sz w:val="24"/>
          <w:szCs w:val="24"/>
        </w:rPr>
        <w:t>:“如果小猫所看到的老</w:t>
      </w:r>
      <w:r w:rsidRPr="0056160B">
        <w:rPr>
          <w:rFonts w:ascii="宋体" w:eastAsia="宋体" w:hAnsi="宋体" w:hint="eastAsia"/>
          <w:color w:val="000000" w:themeColor="text1"/>
          <w:sz w:val="24"/>
          <w:szCs w:val="24"/>
        </w:rPr>
        <w:t>鼠只存在于小猫的眼睛中</w:t>
      </w:r>
      <w:r w:rsidRPr="0056160B">
        <w:rPr>
          <w:rFonts w:ascii="宋体" w:eastAsia="宋体" w:hAnsi="宋体"/>
          <w:color w:val="000000" w:themeColor="text1"/>
          <w:sz w:val="24"/>
          <w:szCs w:val="24"/>
        </w:rPr>
        <w:t>,如果老鼠是小猫视神经的感觉,那么为什么小猫用它的爪子去抓老鼠而不是抓自己的眼睛呢?这是因为小猫不愿让自己挨饿。在它看来,对唯心主义的爱只是痛苦。”</w:t>
      </w:r>
    </w:p>
    <w:p w14:paraId="316017CB" w14:textId="7D65E691" w:rsidR="0056160B" w:rsidRPr="00312E48" w:rsidRDefault="0056160B" w:rsidP="0056160B">
      <w:pPr>
        <w:spacing w:line="400" w:lineRule="exact"/>
        <w:ind w:firstLineChars="200" w:firstLine="480"/>
        <w:jc w:val="left"/>
        <w:rPr>
          <w:rFonts w:ascii="宋体" w:eastAsia="宋体" w:hAnsi="宋体" w:hint="eastAsia"/>
          <w:color w:val="000000" w:themeColor="text1"/>
          <w:sz w:val="24"/>
          <w:szCs w:val="24"/>
        </w:rPr>
      </w:pPr>
      <w:r w:rsidRPr="0056160B">
        <w:rPr>
          <w:rFonts w:ascii="宋体" w:eastAsia="宋体" w:hAnsi="宋体" w:hint="eastAsia"/>
          <w:color w:val="000000" w:themeColor="text1"/>
          <w:sz w:val="24"/>
          <w:szCs w:val="24"/>
        </w:rPr>
        <w:t>法国哲学家狄德罗把主观唯心主义者比喻为一架“发疯的钢琴”</w:t>
      </w:r>
      <w:r w:rsidRPr="0056160B">
        <w:rPr>
          <w:rFonts w:ascii="宋体" w:eastAsia="宋体" w:hAnsi="宋体"/>
          <w:color w:val="000000" w:themeColor="text1"/>
          <w:sz w:val="24"/>
          <w:szCs w:val="24"/>
        </w:rPr>
        <w:t>,“以为它是世界上仅有的一架钢琴,宇宙的全部和谐都发生在它身上”。闭上眼睛就否定世界的真实性,这种观点的确有点疯狂。</w:t>
      </w:r>
    </w:p>
    <w:sectPr w:rsidR="0056160B" w:rsidRPr="00312E48" w:rsidSect="000811F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72"/>
    <w:rsid w:val="000811F3"/>
    <w:rsid w:val="000B7C12"/>
    <w:rsid w:val="001A1895"/>
    <w:rsid w:val="00250135"/>
    <w:rsid w:val="00265960"/>
    <w:rsid w:val="00312E48"/>
    <w:rsid w:val="00382C6C"/>
    <w:rsid w:val="0056160B"/>
    <w:rsid w:val="005C079B"/>
    <w:rsid w:val="00642297"/>
    <w:rsid w:val="007C61E4"/>
    <w:rsid w:val="0084296D"/>
    <w:rsid w:val="008823AF"/>
    <w:rsid w:val="009C2472"/>
    <w:rsid w:val="00B74534"/>
    <w:rsid w:val="00C5040B"/>
    <w:rsid w:val="00EE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EC3F"/>
  <w15:chartTrackingRefBased/>
  <w15:docId w15:val="{6ADC2BFA-D6F5-4605-B021-DC3A9E0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11</dc:creator>
  <cp:keywords/>
  <dc:description/>
  <cp:lastModifiedBy>程 11</cp:lastModifiedBy>
  <cp:revision>16</cp:revision>
  <dcterms:created xsi:type="dcterms:W3CDTF">2021-06-29T06:55:00Z</dcterms:created>
  <dcterms:modified xsi:type="dcterms:W3CDTF">2021-07-13T04:18:00Z</dcterms:modified>
</cp:coreProperties>
</file>